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329" w:rsidRDefault="008F2550">
      <w:pPr>
        <w:pStyle w:val="Standard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8F2550">
        <w:rPr>
          <w:rFonts w:ascii="Calibri" w:eastAsia="Calibri" w:hAnsi="Calibri" w:cs="Calibri"/>
          <w:noProof/>
          <w:color w:val="000000"/>
          <w:sz w:val="22"/>
          <w:szCs w:val="22"/>
          <w:lang w:eastAsia="ru-RU"/>
        </w:rPr>
        <w:drawing>
          <wp:anchor distT="0" distB="0" distL="114300" distR="114300" simplePos="0" relativeHeight="251659264" behindDoc="0" locked="0" layoutInCell="1" allowOverlap="0" wp14:anchorId="4258F352" wp14:editId="697B6D2C">
            <wp:simplePos x="0" y="0"/>
            <wp:positionH relativeFrom="page">
              <wp:posOffset>457200</wp:posOffset>
            </wp:positionH>
            <wp:positionV relativeFrom="page">
              <wp:posOffset>657225</wp:posOffset>
            </wp:positionV>
            <wp:extent cx="7102475" cy="10058400"/>
            <wp:effectExtent l="0" t="0" r="0" b="0"/>
            <wp:wrapTopAndBottom/>
            <wp:docPr id="1" name="Pictu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1DEC">
        <w:rPr>
          <w:caps/>
          <w:sz w:val="28"/>
          <w:szCs w:val="28"/>
        </w:rPr>
        <w:t>Министерство образования и науки Республики Татарстан</w:t>
      </w:r>
    </w:p>
    <w:p w:rsidR="00F66329" w:rsidRDefault="00F66329">
      <w:pPr>
        <w:rPr>
          <w:sz w:val="28"/>
          <w:szCs w:val="28"/>
        </w:rPr>
      </w:pPr>
      <w:bookmarkStart w:id="0" w:name="_GoBack"/>
      <w:bookmarkEnd w:id="0"/>
    </w:p>
    <w:p w:rsidR="00F66329" w:rsidRDefault="00171DEC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Паспорт </w:t>
      </w:r>
    </w:p>
    <w:p w:rsidR="00F66329" w:rsidRDefault="00171DEC">
      <w:pPr>
        <w:ind w:left="1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фонда оценочных средств</w:t>
      </w:r>
    </w:p>
    <w:p w:rsidR="00F66329" w:rsidRDefault="00171DEC">
      <w:pPr>
        <w:pStyle w:val="4"/>
        <w:spacing w:before="120"/>
        <w:jc w:val="center"/>
      </w:pPr>
      <w:r>
        <w:rPr>
          <w:b w:val="0"/>
          <w:sz w:val="28"/>
        </w:rPr>
        <w:t xml:space="preserve"> по дисциплине «</w:t>
      </w:r>
      <w:r>
        <w:rPr>
          <w:sz w:val="28"/>
        </w:rPr>
        <w:t>Основы философии»</w:t>
      </w:r>
    </w:p>
    <w:p w:rsidR="00F66329" w:rsidRDefault="00F66329">
      <w:pPr>
        <w:rPr>
          <w:sz w:val="28"/>
          <w:lang w:eastAsia="ru-RU"/>
        </w:rPr>
      </w:pPr>
    </w:p>
    <w:p w:rsidR="00F66329" w:rsidRDefault="00171DEC">
      <w:pPr>
        <w:ind w:firstLine="567"/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Контрольно-оценочные средства направлены</w:t>
      </w:r>
      <w:r>
        <w:rPr>
          <w:color w:val="000000"/>
          <w:sz w:val="27"/>
          <w:szCs w:val="27"/>
        </w:rPr>
        <w:t xml:space="preserve"> на формирование общих компетенций (ОК), включающих в себя способность (по базовой подготовке):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2. Организовывать собственную деятельность, выби</w:t>
      </w:r>
      <w:r>
        <w:rPr>
          <w:color w:val="000000"/>
          <w:sz w:val="27"/>
          <w:szCs w:val="27"/>
        </w:rPr>
        <w:t>рать типовые методы и способы выполнения профессиональных задач, оценивать их эффективность и качество.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3. Принимать решения в стандартных и нестандартных ситуациях и нести за них ответственность.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4. Осуществлять поиск и использование информации, нео</w:t>
      </w:r>
      <w:r>
        <w:rPr>
          <w:color w:val="000000"/>
          <w:sz w:val="27"/>
          <w:szCs w:val="27"/>
        </w:rPr>
        <w:t>бходимой для эффективного выполнения профессиональных задач, профессионального и личностного развития.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5. Использовать информационно-коммуникационные технологии в профессиональной деятельности.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6. Работать в коллективе, эффективно общаться с коллегам</w:t>
      </w:r>
      <w:r>
        <w:rPr>
          <w:color w:val="000000"/>
          <w:sz w:val="27"/>
          <w:szCs w:val="27"/>
        </w:rPr>
        <w:t>и, руководством, потребителями.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7. Брать на себя ответственность за работу членов команды (подчиненных), за результат выполнения задания</w:t>
      </w:r>
    </w:p>
    <w:p w:rsidR="00F66329" w:rsidRDefault="00171DEC">
      <w:pPr>
        <w:jc w:val="both"/>
        <w:rPr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ОК 8. Самостоятельно определять задачи профессионального и личностного развития, заниматься самообразованием, осозна</w:t>
      </w:r>
      <w:r>
        <w:rPr>
          <w:color w:val="000000"/>
          <w:sz w:val="27"/>
          <w:szCs w:val="27"/>
        </w:rPr>
        <w:t>нно планировать повышение квалификации.</w:t>
      </w:r>
    </w:p>
    <w:p w:rsidR="00F66329" w:rsidRDefault="00171DEC">
      <w:pPr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ОК 9. Ориентироваться в условиях частой смены технологий в профессиональной деятельности.</w:t>
      </w:r>
    </w:p>
    <w:p w:rsidR="00F66329" w:rsidRDefault="00F66329">
      <w:pPr>
        <w:jc w:val="both"/>
        <w:rPr>
          <w:color w:val="000000"/>
          <w:sz w:val="21"/>
          <w:szCs w:val="21"/>
        </w:rPr>
      </w:pPr>
    </w:p>
    <w:p w:rsidR="00F66329" w:rsidRDefault="00F66329">
      <w:pPr>
        <w:rPr>
          <w:color w:val="000000"/>
          <w:sz w:val="21"/>
          <w:szCs w:val="21"/>
          <w:lang w:eastAsia="ru-RU"/>
        </w:rPr>
      </w:pPr>
    </w:p>
    <w:p w:rsidR="00F66329" w:rsidRDefault="00F66329">
      <w:pPr>
        <w:ind w:left="100"/>
        <w:jc w:val="center"/>
        <w:rPr>
          <w:b/>
          <w:sz w:val="28"/>
          <w:szCs w:val="28"/>
          <w:lang w:eastAsia="ru-RU"/>
        </w:rPr>
      </w:pPr>
    </w:p>
    <w:tbl>
      <w:tblPr>
        <w:tblW w:w="9398" w:type="dxa"/>
        <w:jc w:val="center"/>
        <w:tblLayout w:type="fixed"/>
        <w:tblLook w:val="04A0" w:firstRow="1" w:lastRow="0" w:firstColumn="1" w:lastColumn="0" w:noHBand="0" w:noVBand="1"/>
      </w:tblPr>
      <w:tblGrid>
        <w:gridCol w:w="541"/>
        <w:gridCol w:w="3659"/>
        <w:gridCol w:w="2400"/>
        <w:gridCol w:w="2798"/>
      </w:tblGrid>
      <w:tr w:rsidR="00F66329">
        <w:trPr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</w:pPr>
            <w:r>
              <w:rPr>
                <w:sz w:val="28"/>
                <w:szCs w:val="28"/>
                <w:vertAlign w:val="superscript"/>
              </w:rPr>
              <w:t xml:space="preserve">                           </w:t>
            </w: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Контролируемые разделы (темы) дисциплины</w:t>
            </w:r>
            <w:r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</w:pPr>
            <w:r>
              <w:rPr>
                <w:sz w:val="24"/>
                <w:szCs w:val="24"/>
              </w:rPr>
              <w:t>Код контролируемой компетенции (или ее части)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</w:pPr>
            <w:r>
              <w:rPr>
                <w:sz w:val="24"/>
                <w:szCs w:val="24"/>
              </w:rPr>
              <w:t xml:space="preserve">Наименование </w:t>
            </w:r>
          </w:p>
          <w:p w:rsidR="00F66329" w:rsidRDefault="00171D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оценочного средства </w:t>
            </w:r>
          </w:p>
        </w:tc>
      </w:tr>
      <w:tr w:rsidR="00F66329">
        <w:trPr>
          <w:trHeight w:val="86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 1. Философия, ее роль в жизни человека и общества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ind w:left="4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ОК 1-ОК 4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Тест</w:t>
            </w:r>
          </w:p>
          <w:p w:rsidR="00F66329" w:rsidRDefault="00171DE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Оценка докладов</w:t>
            </w:r>
          </w:p>
        </w:tc>
      </w:tr>
      <w:tr w:rsidR="00F66329">
        <w:trPr>
          <w:trHeight w:val="835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numPr>
                <w:ilvl w:val="0"/>
                <w:numId w:val="12"/>
              </w:num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  2. История философии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ОК 4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Тест</w:t>
            </w:r>
          </w:p>
          <w:p w:rsidR="00F66329" w:rsidRDefault="00171DE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Оценка докладов</w:t>
            </w:r>
          </w:p>
        </w:tc>
      </w:tr>
      <w:tr w:rsidR="00F66329">
        <w:trPr>
          <w:trHeight w:val="1100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numPr>
                <w:ilvl w:val="0"/>
                <w:numId w:val="12"/>
              </w:num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 3. Философское учение о бытии.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pStyle w:val="4"/>
              <w:ind w:left="419"/>
              <w:rPr>
                <w:b w:val="0"/>
                <w:szCs w:val="24"/>
              </w:rPr>
            </w:pPr>
            <w:r>
              <w:rPr>
                <w:b w:val="0"/>
                <w:i/>
                <w:szCs w:val="24"/>
              </w:rPr>
              <w:t>ОК 1-ОК 11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Проверка конспектов</w:t>
            </w:r>
          </w:p>
          <w:p w:rsidR="00F66329" w:rsidRDefault="00171DE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Оценка докладов</w:t>
            </w:r>
          </w:p>
        </w:tc>
      </w:tr>
      <w:tr w:rsidR="00F66329">
        <w:trPr>
          <w:trHeight w:val="835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numPr>
                <w:ilvl w:val="0"/>
                <w:numId w:val="12"/>
              </w:num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pStyle w:val="4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Раздел 4. Философское осмысление природы человека.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pStyle w:val="4"/>
              <w:ind w:left="419"/>
              <w:rPr>
                <w:b w:val="0"/>
                <w:szCs w:val="24"/>
              </w:rPr>
            </w:pPr>
            <w:r>
              <w:rPr>
                <w:b w:val="0"/>
                <w:i/>
                <w:szCs w:val="24"/>
              </w:rPr>
              <w:t>ОК 1-ОК 11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Проверка конспектов</w:t>
            </w:r>
          </w:p>
          <w:p w:rsidR="00F66329" w:rsidRDefault="00171DE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Оценка докладов</w:t>
            </w:r>
          </w:p>
          <w:p w:rsidR="00F66329" w:rsidRDefault="00171DE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Дискуссия</w:t>
            </w:r>
          </w:p>
        </w:tc>
      </w:tr>
      <w:tr w:rsidR="00F66329">
        <w:trPr>
          <w:trHeight w:val="1145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numPr>
                <w:ilvl w:val="0"/>
                <w:numId w:val="12"/>
              </w:num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 5. Философское учение об обществе.</w:t>
            </w:r>
          </w:p>
          <w:p w:rsidR="00F66329" w:rsidRDefault="00F66329">
            <w:pPr>
              <w:pStyle w:val="4"/>
              <w:rPr>
                <w:b w:val="0"/>
                <w:sz w:val="2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6329" w:rsidRDefault="00171DEC">
            <w:pPr>
              <w:pStyle w:val="4"/>
              <w:ind w:left="419"/>
              <w:rPr>
                <w:b w:val="0"/>
                <w:szCs w:val="24"/>
              </w:rPr>
            </w:pPr>
            <w:r>
              <w:rPr>
                <w:b w:val="0"/>
                <w:i/>
                <w:szCs w:val="24"/>
              </w:rPr>
              <w:t>ОК 4-ОК 11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Тест</w:t>
            </w:r>
          </w:p>
        </w:tc>
      </w:tr>
    </w:tbl>
    <w:p w:rsidR="00F66329" w:rsidRDefault="00F66329">
      <w:pPr>
        <w:jc w:val="both"/>
      </w:pPr>
    </w:p>
    <w:p w:rsidR="00F66329" w:rsidRDefault="00F66329">
      <w:pPr>
        <w:jc w:val="center"/>
        <w:rPr>
          <w:b/>
          <w:bCs/>
          <w:sz w:val="24"/>
          <w:szCs w:val="24"/>
        </w:rPr>
      </w:pPr>
    </w:p>
    <w:p w:rsidR="00F66329" w:rsidRDefault="00F66329">
      <w:pPr>
        <w:jc w:val="center"/>
        <w:rPr>
          <w:b/>
          <w:bCs/>
          <w:sz w:val="24"/>
          <w:szCs w:val="24"/>
        </w:rPr>
      </w:pPr>
    </w:p>
    <w:p w:rsidR="00F66329" w:rsidRDefault="00171DEC">
      <w:pPr>
        <w:jc w:val="center"/>
      </w:pPr>
      <w:r>
        <w:rPr>
          <w:rFonts w:eastAsia="MS Mincho;ＭＳ 明朝"/>
          <w:b/>
          <w:sz w:val="24"/>
          <w:szCs w:val="24"/>
        </w:rPr>
        <w:t>1</w:t>
      </w:r>
      <w:r>
        <w:rPr>
          <w:rFonts w:eastAsia="MS Mincho;ＭＳ 明朝"/>
          <w:b/>
          <w:i/>
          <w:sz w:val="24"/>
          <w:szCs w:val="24"/>
        </w:rPr>
        <w:t xml:space="preserve">. </w:t>
      </w:r>
      <w:r>
        <w:rPr>
          <w:b/>
          <w:bCs/>
          <w:i/>
          <w:sz w:val="24"/>
          <w:szCs w:val="24"/>
        </w:rPr>
        <w:t>Укажите наиболее полный критерий развития цивилизации:</w:t>
      </w:r>
    </w:p>
    <w:p w:rsidR="00F66329" w:rsidRDefault="00171DEC">
      <w:r>
        <w:rPr>
          <w:sz w:val="24"/>
          <w:szCs w:val="24"/>
        </w:rPr>
        <w:t xml:space="preserve">А.  уровень развития социально-политических институтов и духовной культуры </w:t>
      </w:r>
      <w:r>
        <w:rPr>
          <w:sz w:val="24"/>
          <w:szCs w:val="24"/>
        </w:rPr>
        <w:br/>
        <w:t xml:space="preserve">В. уровень материального благосостояния </w:t>
      </w:r>
      <w:r>
        <w:rPr>
          <w:sz w:val="24"/>
          <w:szCs w:val="24"/>
        </w:rPr>
        <w:br/>
        <w:t xml:space="preserve">С.продолжительность жизни человека </w:t>
      </w:r>
      <w:r>
        <w:rPr>
          <w:sz w:val="24"/>
          <w:szCs w:val="24"/>
        </w:rPr>
        <w:br/>
      </w: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. технология воспроизводства общественных процессов в единстве их материальных и духовных аспектов, </w:t>
      </w:r>
      <w:r>
        <w:rPr>
          <w:b/>
          <w:sz w:val="24"/>
          <w:szCs w:val="24"/>
        </w:rPr>
        <w:t>способ реализации законов общественной жизни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    Процесс, при котором созданные людьми предметы, организации порабощают человека: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отчуждение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. порабощение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подавление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отвлечение 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i/>
          <w:sz w:val="24"/>
          <w:szCs w:val="24"/>
        </w:rPr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3</w:t>
      </w:r>
      <w:r>
        <w:rPr>
          <w:rFonts w:ascii="Times New Roman" w:eastAsia="MS Mincho;ＭＳ 明朝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Мыслитель немецкой классической философии, объявивший себя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материалистом и атеистом: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 Фейербах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.Гегель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.Кант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.Шеллинг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4.П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роблемы отчуждения и свободы являются основными для: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 экзистенциализма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   постпозитивизма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неопозитивизма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структурализма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i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Назовите основные черты философии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славянофильства: А - соборность; Б - православие; В - самодержавие; Г - атеизм: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.   А и Б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 В    В и Г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 А, Б и Г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    только Б</w:t>
      </w:r>
    </w:p>
    <w:p w:rsidR="00F66329" w:rsidRDefault="00171DEC">
      <w:pPr>
        <w:pStyle w:val="aa"/>
        <w:jc w:val="both"/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6.Из перечисленного - А) инстинкты; Б) самосознание; В) рефлексы; Г) самоконтроль - являются характеристиками сознания ч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еловека, в отличие от психики животных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А и В </w:t>
      </w:r>
      <w:r>
        <w:rPr>
          <w:rFonts w:ascii="Times New Roman" w:hAnsi="Times New Roman" w:cs="Times New Roman"/>
          <w:sz w:val="24"/>
          <w:szCs w:val="24"/>
        </w:rPr>
        <w:br/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>  </w:t>
      </w:r>
      <w:r>
        <w:rPr>
          <w:rFonts w:ascii="Times New Roman" w:hAnsi="Times New Roman" w:cs="Times New Roman"/>
          <w:sz w:val="24"/>
          <w:szCs w:val="24"/>
        </w:rPr>
        <w:t xml:space="preserve"> А и Г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Б и В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   Б и Г</w:t>
      </w:r>
    </w:p>
    <w:p w:rsidR="00F66329" w:rsidRDefault="00171DEC">
      <w:pPr>
        <w:pStyle w:val="aa"/>
        <w:jc w:val="both"/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 7. «Сознание есть духовная субстанция, воплощение мирового разума» - такое понимание сущности сознания принадлежит философскому направлению, называемому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. вульгарный м</w:t>
      </w:r>
      <w:r>
        <w:rPr>
          <w:rFonts w:ascii="Times New Roman" w:hAnsi="Times New Roman" w:cs="Times New Roman"/>
          <w:sz w:val="24"/>
          <w:szCs w:val="24"/>
        </w:rPr>
        <w:t xml:space="preserve">атериализм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В    объективный идеализм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.   субъективный идеализм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 прагматизм</w:t>
      </w:r>
    </w:p>
    <w:p w:rsidR="00F66329" w:rsidRDefault="00171DEC">
      <w:pPr>
        <w:pStyle w:val="aa"/>
        <w:jc w:val="both"/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8. «Бытие тождественно, не знает ни возникновения, ни гибели, вечно, неизменно, неподвижно» - тезис, принадлежащий древнегреческому философу: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.  Фалесу </w:t>
      </w:r>
    </w:p>
    <w:p w:rsidR="00F66329" w:rsidRDefault="00171DEC">
      <w:r>
        <w:rPr>
          <w:sz w:val="24"/>
          <w:szCs w:val="24"/>
        </w:rPr>
        <w:t xml:space="preserve"> В  Гераклиту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 </w:t>
      </w: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>. Пармениду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  Аристотелю </w:t>
      </w:r>
    </w:p>
    <w:p w:rsidR="00F66329" w:rsidRDefault="00171DEC">
      <w:pPr>
        <w:pStyle w:val="aa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9.В основе общественного развития у Маркса и Энгельса: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  мировой разум </w:t>
      </w:r>
      <w:r>
        <w:rPr>
          <w:rFonts w:ascii="Times New Roman" w:hAnsi="Times New Roman" w:cs="Times New Roman"/>
          <w:sz w:val="24"/>
          <w:szCs w:val="24"/>
        </w:rPr>
        <w:br/>
        <w:t xml:space="preserve">В  человеческое сознание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воля Бога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материальное производство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lastRenderedPageBreak/>
        <w:t>10.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Рационалистический метод в философии Нового времени основал</w:t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Б. Спиноза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В  Ф. Бэкон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  Р. Декарт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 Д. Локк</w:t>
      </w:r>
    </w:p>
    <w:p w:rsidR="00F66329" w:rsidRDefault="00F66329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11.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Автор произведения «Исповедь» это:</w:t>
      </w:r>
    </w:p>
    <w:p w:rsidR="00F66329" w:rsidRDefault="00171DEC">
      <w:pPr>
        <w:pStyle w:val="a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Аквинский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   Аристотель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Абеляр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  Августин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12.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Учение, согласно которому общее не существует, а понятия есть лишь имена: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 номинализм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В.      реали</w:t>
      </w:r>
      <w:r>
        <w:rPr>
          <w:rFonts w:ascii="Times New Roman" w:hAnsi="Times New Roman" w:cs="Times New Roman"/>
          <w:sz w:val="24"/>
          <w:szCs w:val="24"/>
        </w:rPr>
        <w:t xml:space="preserve">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 концептуализм 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 сенсуализм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b/>
          <w:i/>
          <w:sz w:val="24"/>
          <w:szCs w:val="24"/>
        </w:rPr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13.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Известный политический деятель и философ эпохи Возрождения Николо Макиавелли провозгласил, что: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политика и нравственность не исключают, а взаимодополняют друг друга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В.  правители могут использовать любые </w:t>
      </w:r>
      <w:r>
        <w:rPr>
          <w:rFonts w:ascii="Times New Roman" w:hAnsi="Times New Roman" w:cs="Times New Roman"/>
          <w:b/>
          <w:sz w:val="24"/>
          <w:szCs w:val="24"/>
        </w:rPr>
        <w:t>средства, не думая о моральной стороне своих поступков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человек по природе своей добродетелен, благочестив, честен в мыслях и поступках, благороден и не нуждается в сильной политической власти </w:t>
      </w:r>
    </w:p>
    <w:p w:rsidR="00F66329" w:rsidRDefault="00171DEC">
      <w:pPr>
        <w:pStyle w:val="aa"/>
        <w:jc w:val="both"/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философское направление утверждает первичность природы и</w:t>
      </w:r>
      <w:r>
        <w:rPr>
          <w:rFonts w:ascii="Times New Roman" w:hAnsi="Times New Roman" w:cs="Times New Roman"/>
          <w:sz w:val="24"/>
          <w:szCs w:val="24"/>
        </w:rPr>
        <w:t xml:space="preserve"> вторичность сознания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14.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  Автор утопического произведения эпохи Возрождения «Город солнца»: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  Кампанелла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В.      Роттердамский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    Кузанский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   Макиавелли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b/>
          <w:i/>
          <w:sz w:val="24"/>
          <w:szCs w:val="24"/>
        </w:rPr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15.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Из перечисленных проблем: А) проблемы сознания; Б) проблемы религии; В) формы и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законы мышления; Г) проблемы бытия – онтология изучает: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.  только Г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В.    Б и В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только В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  А и Г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16.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Онтология – учение: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о процессах и явлениях, происходящих в обществе </w:t>
      </w:r>
      <w:r>
        <w:rPr>
          <w:rFonts w:ascii="Times New Roman" w:hAnsi="Times New Roman" w:cs="Times New Roman"/>
          <w:sz w:val="24"/>
          <w:szCs w:val="24"/>
        </w:rPr>
        <w:br/>
        <w:t xml:space="preserve"> В   о том, как правильно жить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.   учение о физических процессах</w:t>
      </w:r>
      <w:r>
        <w:rPr>
          <w:rFonts w:ascii="Times New Roman" w:hAnsi="Times New Roman" w:cs="Times New Roman"/>
          <w:sz w:val="24"/>
          <w:szCs w:val="24"/>
        </w:rPr>
        <w:t xml:space="preserve"> и явлениях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учение о первооснове, первоначале и сущности предметов и явлений мира 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b/>
          <w:i/>
          <w:sz w:val="24"/>
          <w:szCs w:val="24"/>
        </w:rPr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17.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 Философское учение о человеке – это</w:t>
      </w:r>
    </w:p>
    <w:p w:rsidR="00F66329" w:rsidRDefault="00171DEC">
      <w:pPr>
        <w:pStyle w:val="aa"/>
        <w:tabs>
          <w:tab w:val="left" w:pos="180"/>
        </w:tabs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гносеология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В.    антропология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 аксиология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эпистимология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18.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Что такое «экологический императив»: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нравственный закон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 В.  учет экологических требований как факторов, определяющих стратегию развития общества.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. изучение глобальных моделей развития общества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аксиологические требования философии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19. Когда возникло понятие «глобалистика»?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. в н</w:t>
      </w:r>
      <w:r>
        <w:rPr>
          <w:rFonts w:ascii="Times New Roman" w:hAnsi="Times New Roman" w:cs="Times New Roman"/>
          <w:sz w:val="24"/>
          <w:szCs w:val="24"/>
        </w:rPr>
        <w:t xml:space="preserve">ачале XXв.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В.  в середине XXв.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с начала истории человечества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в XVIIв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20.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Кого из русских мыслителей называют философом русской души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Герцен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В   Достоевский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 С. Франк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 П. Флоренский 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21.Фома Аквинский это:</w:t>
      </w:r>
    </w:p>
    <w:p w:rsidR="00F66329" w:rsidRDefault="00171DEC"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. основоположник английского эмпиризма </w:t>
      </w:r>
    </w:p>
    <w:p w:rsidR="00F66329" w:rsidRDefault="00171DEC">
      <w:r>
        <w:rPr>
          <w:sz w:val="24"/>
          <w:szCs w:val="24"/>
        </w:rPr>
        <w:t xml:space="preserve"> В  представитель эпохи Возрождения </w:t>
      </w:r>
      <w:r>
        <w:rPr>
          <w:sz w:val="24"/>
          <w:szCs w:val="24"/>
        </w:rPr>
        <w:br/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.  представитель средневековой философии </w:t>
      </w:r>
      <w:r>
        <w:rPr>
          <w:b/>
          <w:sz w:val="24"/>
          <w:szCs w:val="24"/>
        </w:rPr>
        <w:br/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представитель немецкой философии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22.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Кто является родоначальником утопического социализма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.   Мор и Кампанелла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В.    Маркс и Энгел</w:t>
      </w:r>
      <w:r>
        <w:rPr>
          <w:rFonts w:ascii="Times New Roman" w:hAnsi="Times New Roman" w:cs="Times New Roman"/>
          <w:sz w:val="24"/>
          <w:szCs w:val="24"/>
        </w:rPr>
        <w:t xml:space="preserve">ьс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 Сен-Симон и Фурье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    Оуэн и Конт </w:t>
      </w: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23.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Из перечисленных функций: А) мировоззренческая; Б) социологическая; Г) методологическая – основными для философии являются: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Б и В </w:t>
      </w:r>
      <w:r>
        <w:rPr>
          <w:rFonts w:ascii="Times New Roman" w:hAnsi="Times New Roman" w:cs="Times New Roman"/>
          <w:sz w:val="24"/>
          <w:szCs w:val="24"/>
        </w:rPr>
        <w:br/>
        <w:t xml:space="preserve">  В    В и Г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А и В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    А и Г</w:t>
      </w:r>
    </w:p>
    <w:p w:rsidR="00F66329" w:rsidRDefault="00171DEC">
      <w:pPr>
        <w:jc w:val="both"/>
      </w:pPr>
      <w:r>
        <w:rPr>
          <w:b/>
          <w:i/>
          <w:sz w:val="24"/>
          <w:szCs w:val="24"/>
        </w:rPr>
        <w:t>24.</w:t>
      </w:r>
      <w:r>
        <w:rPr>
          <w:b/>
          <w:bCs/>
          <w:i/>
          <w:sz w:val="24"/>
          <w:szCs w:val="24"/>
        </w:rPr>
        <w:t xml:space="preserve">    Выберите верное с</w:t>
      </w:r>
      <w:r>
        <w:rPr>
          <w:b/>
          <w:bCs/>
          <w:i/>
          <w:sz w:val="24"/>
          <w:szCs w:val="24"/>
        </w:rPr>
        <w:t>уждение: Гносеология:</w:t>
      </w:r>
      <w:r>
        <w:rPr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   учение о законах бытия </w:t>
      </w:r>
      <w:r>
        <w:rPr>
          <w:rFonts w:ascii="Times New Roman" w:hAnsi="Times New Roman" w:cs="Times New Roman"/>
          <w:sz w:val="24"/>
          <w:szCs w:val="24"/>
        </w:rPr>
        <w:br/>
        <w:t xml:space="preserve">В       учение о первичности идеального и вторичности материального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    учение о законах процесса познания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      учение о том, как соотносятся чувственное и рациональное в познании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25.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Что озн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ачает термин «гуманизм»: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система воззрений, признающая ценность человека как личность, признающая его право на достойную жизнь, свободу, на развитие своих способностей; </w:t>
      </w:r>
      <w:r>
        <w:rPr>
          <w:rFonts w:ascii="Times New Roman" w:hAnsi="Times New Roman" w:cs="Times New Roman"/>
          <w:sz w:val="24"/>
          <w:szCs w:val="24"/>
        </w:rPr>
        <w:br/>
        <w:t xml:space="preserve">  В     усвоение многовековой народной мудрости и религиозной веры;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   любовь к богу – Христу ;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  система воззрений направленных на размышления о мире;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26.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   Функция социальной философии, позволяющая проникнуть вглубь социальных процессов и судить о них на уровне теории: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теоретическая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В.    мировоззренч</w:t>
      </w:r>
      <w:r>
        <w:rPr>
          <w:rFonts w:ascii="Times New Roman" w:hAnsi="Times New Roman" w:cs="Times New Roman"/>
          <w:sz w:val="24"/>
          <w:szCs w:val="24"/>
        </w:rPr>
        <w:t xml:space="preserve">еская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 методологическая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 прогностическая 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27.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Что означает термин «ноосфера»: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объединение человечества в единую мировую систему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В.    сфера господства разума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.    система глобального моделирования окружающей среды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 оболочка Земли</w:t>
      </w:r>
    </w:p>
    <w:p w:rsidR="00F66329" w:rsidRDefault="00171DEC">
      <w:pPr>
        <w:jc w:val="both"/>
      </w:pPr>
      <w:r>
        <w:rPr>
          <w:b/>
          <w:i/>
          <w:sz w:val="24"/>
          <w:szCs w:val="24"/>
        </w:rPr>
        <w:t>28.</w:t>
      </w:r>
      <w:r>
        <w:rPr>
          <w:rFonts w:eastAsia="MS Mincho;ＭＳ 明朝"/>
          <w:b/>
          <w:i/>
          <w:sz w:val="24"/>
          <w:szCs w:val="24"/>
        </w:rPr>
        <w:t xml:space="preserve">  </w:t>
      </w:r>
      <w:r>
        <w:rPr>
          <w:b/>
          <w:bCs/>
          <w:i/>
          <w:sz w:val="24"/>
          <w:szCs w:val="24"/>
        </w:rPr>
        <w:t>   Характерной чертой массовой культуры является:</w:t>
      </w:r>
      <w:r>
        <w:rPr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стандартизация культурной деятельности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b/>
          <w:sz w:val="24"/>
          <w:szCs w:val="24"/>
        </w:rPr>
        <w:t>В.    активное тиражирование с использованием средств массовой коммуникации (пресса, радио, телевидение, компьютерная сеть и т. д.)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продолжение и преодоление традиций (кон7серрватизм, инновации)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 удовлетворение потребностей неразвитого в эстетическом отношении вкуса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29.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Выражение «субъективная реальность» определяется философским понятием </w:t>
      </w:r>
      <w:r>
        <w:rPr>
          <w:rFonts w:ascii="Times New Roman" w:hAnsi="Times New Roman" w:cs="Times New Roman"/>
          <w:b/>
          <w:i/>
          <w:sz w:val="24"/>
          <w:szCs w:val="24"/>
        </w:rPr>
        <w:t> 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>
        <w:rPr>
          <w:rFonts w:ascii="Times New Roman" w:hAnsi="Times New Roman" w:cs="Times New Roman"/>
          <w:sz w:val="24"/>
          <w:szCs w:val="24"/>
        </w:rPr>
        <w:t xml:space="preserve">.   материя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В.   сознание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. </w:t>
      </w:r>
      <w:r>
        <w:rPr>
          <w:rFonts w:ascii="Times New Roman" w:hAnsi="Times New Roman" w:cs="Times New Roman"/>
          <w:sz w:val="24"/>
          <w:szCs w:val="24"/>
        </w:rPr>
        <w:t xml:space="preserve"> субстанция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 бытие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30.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    Отметиться формы, в которых осуществляется логическое познание</w:t>
      </w:r>
      <w:r>
        <w:rPr>
          <w:rFonts w:ascii="Times New Roman" w:eastAsia="MS Mincho;ＭＳ 明朝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 представление </w:t>
      </w:r>
      <w:r>
        <w:rPr>
          <w:rFonts w:ascii="Times New Roman" w:hAnsi="Times New Roman" w:cs="Times New Roman"/>
          <w:sz w:val="24"/>
          <w:szCs w:val="24"/>
        </w:rPr>
        <w:br/>
        <w:t>В .     суждение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    восприятие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   умозаключение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31.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Выражение – «Сила, которая в качестве средств труда определяет развитие об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щества» можно определить философским понятием: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  пролетариат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В.      техника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   наука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 цивилизация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32.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Плеханов развивал философские взгляды: </w:t>
      </w:r>
      <w:r>
        <w:rPr>
          <w:rFonts w:ascii="Times New Roman" w:hAnsi="Times New Roman" w:cs="Times New Roman"/>
          <w:b/>
          <w:i/>
          <w:sz w:val="24"/>
          <w:szCs w:val="24"/>
        </w:rPr>
        <w:t>    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 А. Герцена </w:t>
      </w:r>
      <w:r>
        <w:rPr>
          <w:rFonts w:ascii="Times New Roman" w:hAnsi="Times New Roman" w:cs="Times New Roman"/>
          <w:sz w:val="24"/>
          <w:szCs w:val="24"/>
        </w:rPr>
        <w:br/>
        <w:t xml:space="preserve">В.     Л. Фейербаха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 К. Маркса и Ф. Энгельса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    Гегеля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33.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Что означает термин «всеединство» в философии В.С. Соловьева?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   единство природы и общества </w:t>
      </w:r>
      <w:r>
        <w:rPr>
          <w:rFonts w:ascii="Times New Roman" w:hAnsi="Times New Roman" w:cs="Times New Roman"/>
          <w:sz w:val="24"/>
          <w:szCs w:val="24"/>
        </w:rPr>
        <w:br/>
        <w:t xml:space="preserve">  В      единство человека, природы и общества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  учение о сущности человека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 единство Бога со всем миром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34.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Развитие - это</w:t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 изменение вообще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b/>
          <w:sz w:val="24"/>
          <w:szCs w:val="24"/>
        </w:rPr>
        <w:t>В    направленное качественное изменение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 движение вперед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   то же, что и движение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35.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Представители экзистенциализма: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Ж.П. Сартр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В.   Г.  Ламетри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З. Фрейд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А. Бергсон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36.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Из перечисленных категорий – А) объективность; Б) трехмерность; В) протяженность; Г) необратимость – основными для понятия пространство являются: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А и Б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   А и В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А и Г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  Б 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37.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Автор работы «Введение в психоанализ» - это: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Ф. Ницше </w:t>
      </w:r>
      <w:r>
        <w:rPr>
          <w:rFonts w:ascii="Times New Roman" w:hAnsi="Times New Roman" w:cs="Times New Roman"/>
          <w:sz w:val="24"/>
          <w:szCs w:val="24"/>
        </w:rPr>
        <w:br/>
        <w:t xml:space="preserve"> В.    Л. Фейербах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.    З. Фрейд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   Э. Фромм </w:t>
      </w:r>
    </w:p>
    <w:p w:rsidR="00F66329" w:rsidRDefault="00171DEC">
      <w:pPr>
        <w:pStyle w:val="aa"/>
        <w:tabs>
          <w:tab w:val="left" w:pos="1440"/>
        </w:tabs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38.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Дедукция - это </w:t>
      </w:r>
    </w:p>
    <w:p w:rsidR="00F66329" w:rsidRDefault="00171DEC">
      <w:pPr>
        <w:rPr>
          <w:b/>
          <w:bCs/>
          <w:sz w:val="24"/>
          <w:szCs w:val="24"/>
        </w:rPr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.   форма чувственного познания </w:t>
      </w:r>
      <w:r>
        <w:rPr>
          <w:sz w:val="24"/>
          <w:szCs w:val="24"/>
        </w:rPr>
        <w:br/>
        <w:t xml:space="preserve">В.    абстрактные рассуждения </w:t>
      </w:r>
      <w:r>
        <w:rPr>
          <w:sz w:val="24"/>
          <w:szCs w:val="24"/>
        </w:rPr>
        <w:br/>
      </w: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 xml:space="preserve">.    форма рационального познания, характеризующая ход мысли от общего к частному 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    вид суждений</w:t>
      </w:r>
      <w:r>
        <w:rPr>
          <w:sz w:val="24"/>
          <w:szCs w:val="24"/>
        </w:rPr>
        <w:t xml:space="preserve"> </w:t>
      </w:r>
    </w:p>
    <w:p w:rsidR="00F66329" w:rsidRDefault="00171DEC">
      <w:pPr>
        <w:pStyle w:val="aa"/>
        <w:tabs>
          <w:tab w:val="left" w:pos="1440"/>
        </w:tabs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39.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Уровнем общественного сознания являются?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</w:t>
      </w:r>
    </w:p>
    <w:p w:rsidR="00F66329" w:rsidRDefault="00171DEC">
      <w:pPr>
        <w:pStyle w:val="aa"/>
        <w:tabs>
          <w:tab w:val="left" w:pos="1440"/>
        </w:tabs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теоретическое сознание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     политическое сознание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 эстетическое сознание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  религиозное сознание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40.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Какому способу получения истинного знания отдает предпочтение Ф. Бэкон?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  <w:r>
        <w:rPr>
          <w:rFonts w:ascii="Times New Roman" w:hAnsi="Times New Roman" w:cs="Times New Roman"/>
          <w:sz w:val="24"/>
          <w:szCs w:val="24"/>
        </w:rPr>
        <w:t>    </w:t>
      </w:r>
      <w:r>
        <w:rPr>
          <w:rFonts w:ascii="Times New Roman" w:hAnsi="Times New Roman" w:cs="Times New Roman"/>
          <w:sz w:val="24"/>
          <w:szCs w:val="24"/>
          <w:lang w:val="en-US"/>
        </w:rPr>
        <w:t> A</w:t>
      </w:r>
      <w:r>
        <w:rPr>
          <w:rFonts w:ascii="Times New Roman" w:hAnsi="Times New Roman" w:cs="Times New Roman"/>
          <w:sz w:val="24"/>
          <w:szCs w:val="24"/>
        </w:rPr>
        <w:t xml:space="preserve">.   рациональному </w:t>
      </w:r>
      <w:r>
        <w:rPr>
          <w:rFonts w:ascii="Times New Roman" w:hAnsi="Times New Roman" w:cs="Times New Roman"/>
          <w:sz w:val="24"/>
          <w:szCs w:val="24"/>
        </w:rPr>
        <w:br/>
        <w:t xml:space="preserve">  В.    чувственному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 эмпирическому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   дедуктивному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41.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   Укажите правильное высказывание: материализм – это: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.  философское направление, утверждающие первичность природы и вторичность сознания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 В.   практически </w:t>
      </w:r>
      <w:r>
        <w:rPr>
          <w:rFonts w:ascii="Times New Roman" w:hAnsi="Times New Roman" w:cs="Times New Roman"/>
          <w:sz w:val="24"/>
          <w:szCs w:val="24"/>
        </w:rPr>
        <w:t xml:space="preserve">здравый взгляд на вещи, отказ от иллюзорных, далеких от жизни рассуждений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признание того, что весь мир, все тела состоят из одинаковых частиц (атомов, электронов)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признание примата материальных благ для человека </w:t>
      </w: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42.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кто из философов ввел понятие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культурно-исторический тип: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Данилевский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В.   Шпенглер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Маркс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  Бердяев</w:t>
      </w: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43.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К разделу гносеологии относится термин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    виртуальность </w:t>
      </w:r>
      <w:r>
        <w:rPr>
          <w:rFonts w:ascii="Times New Roman" w:hAnsi="Times New Roman" w:cs="Times New Roman"/>
          <w:sz w:val="24"/>
          <w:szCs w:val="24"/>
        </w:rPr>
        <w:br/>
        <w:t xml:space="preserve">В.      антропоморфизм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.      истина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    креационизм </w:t>
      </w:r>
    </w:p>
    <w:p w:rsidR="00F66329" w:rsidRDefault="00171DEC">
      <w:pPr>
        <w:pStyle w:val="a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44.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   Кто из философов ввел понятие «буржуа» и «пролетарий»:</w:t>
      </w:r>
    </w:p>
    <w:p w:rsidR="00F66329" w:rsidRDefault="00171DEC">
      <w:pPr>
        <w:rPr>
          <w:b/>
          <w:sz w:val="24"/>
          <w:szCs w:val="24"/>
        </w:rPr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.    О. Конт </w:t>
      </w:r>
      <w:r>
        <w:rPr>
          <w:sz w:val="24"/>
          <w:szCs w:val="24"/>
        </w:rPr>
        <w:br/>
        <w:t xml:space="preserve">В.     Ленин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  </w:t>
      </w: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>.    Маркс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  <w:t> 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    Фейербах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45.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Высказывание «Знание – сила» принадлежит философу Нового времени: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Д. Локку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   Р. Декарту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 Б. Спинозе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  Ф. Б</w:t>
      </w:r>
      <w:r>
        <w:rPr>
          <w:rFonts w:ascii="Times New Roman" w:hAnsi="Times New Roman" w:cs="Times New Roman"/>
          <w:b/>
          <w:sz w:val="24"/>
          <w:szCs w:val="24"/>
        </w:rPr>
        <w:t>экону</w:t>
      </w:r>
    </w:p>
    <w:p w:rsidR="00F66329" w:rsidRDefault="00171DEC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46.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Кто из философов считал, что человек человеку волк?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Вольтер </w:t>
      </w:r>
      <w:r>
        <w:rPr>
          <w:rFonts w:ascii="Times New Roman" w:hAnsi="Times New Roman" w:cs="Times New Roman"/>
          <w:sz w:val="24"/>
          <w:szCs w:val="24"/>
        </w:rPr>
        <w:br/>
        <w:t xml:space="preserve">В.    Зенон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    Гоббс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    Поппер</w:t>
      </w:r>
      <w:r>
        <w:rPr>
          <w:rFonts w:ascii="Times New Roman" w:eastAsia="MS Mincho;ＭＳ 明朝" w:hAnsi="Times New Roman" w:cs="Times New Roman"/>
          <w:sz w:val="24"/>
          <w:szCs w:val="24"/>
        </w:rPr>
        <w:t>.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47.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Чем вызван кризис современной цивилизации: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развитием науки </w:t>
      </w:r>
      <w:r>
        <w:rPr>
          <w:rFonts w:ascii="Times New Roman" w:hAnsi="Times New Roman" w:cs="Times New Roman"/>
          <w:sz w:val="24"/>
          <w:szCs w:val="24"/>
        </w:rPr>
        <w:br/>
        <w:t xml:space="preserve"> В.    отсутствием разумной стратегии развития общества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 дефектами социальной системы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  научно-техническим прогрессом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48.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Немецкая классическая философия - приемница идей: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</w:p>
    <w:p w:rsidR="00F66329" w:rsidRDefault="00171DEC">
      <w:r>
        <w:rPr>
          <w:b/>
          <w:sz w:val="24"/>
          <w:szCs w:val="24"/>
          <w:lang w:val="en-US"/>
        </w:rPr>
        <w:t>A</w:t>
      </w:r>
      <w:r>
        <w:rPr>
          <w:b/>
          <w:sz w:val="24"/>
          <w:szCs w:val="24"/>
        </w:rPr>
        <w:t>.    Просвещения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br/>
        <w:t xml:space="preserve">В.    Возрождения </w:t>
      </w:r>
      <w:r>
        <w:rPr>
          <w:sz w:val="24"/>
          <w:szCs w:val="24"/>
        </w:rPr>
        <w:br/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.    Реформации </w:t>
      </w:r>
      <w:r>
        <w:rPr>
          <w:sz w:val="24"/>
          <w:szCs w:val="24"/>
        </w:rPr>
        <w:br/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.    Средневековья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49.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Что означает понятие «материя»: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</w:t>
      </w:r>
    </w:p>
    <w:p w:rsidR="00F66329" w:rsidRDefault="00171DEC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материя есть постоянная возможность ощущений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В   материя – фундаментальная исходная категория философии для обозначения объективной реальности, данной нам в ощущениях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материя есть лишь символ, который отражает ощущения различных наших чувств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</w:t>
      </w:r>
      <w:r>
        <w:rPr>
          <w:rFonts w:ascii="Times New Roman" w:hAnsi="Times New Roman" w:cs="Times New Roman"/>
          <w:sz w:val="24"/>
          <w:szCs w:val="24"/>
        </w:rPr>
        <w:t xml:space="preserve">  материя есть абсолютная неизменная субстанция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lastRenderedPageBreak/>
        <w:t xml:space="preserve">50.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Автором работы «Левиофан» является: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Плутарх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   Д. Локк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Т. Гоббс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   Гераклит </w:t>
      </w:r>
    </w:p>
    <w:p w:rsidR="00F66329" w:rsidRDefault="00171DEC">
      <w:pPr>
        <w:pStyle w:val="aa"/>
        <w:tabs>
          <w:tab w:val="left" w:pos="1440"/>
        </w:tabs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51.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Укажите время возникновения философии как самостоятельной отрасли духовного производства</w:t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   </w:t>
      </w:r>
    </w:p>
    <w:p w:rsidR="00F66329" w:rsidRDefault="00171DEC">
      <w:pPr>
        <w:pStyle w:val="aa"/>
        <w:tabs>
          <w:tab w:val="left" w:pos="1440"/>
        </w:tabs>
      </w:pPr>
      <w:r>
        <w:rPr>
          <w:rFonts w:ascii="Times New Roman" w:hAnsi="Times New Roman" w:cs="Times New Roman"/>
          <w:sz w:val="24"/>
          <w:szCs w:val="24"/>
          <w:lang w:val="en-US"/>
        </w:rPr>
        <w:t> 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    IV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 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    I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– I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 C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  конец VII – начало VI вв. до н.э.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   IV-III вв. н.э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52.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Определяющим в природе человека З. Фрейд считал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сознание </w:t>
      </w:r>
      <w:r>
        <w:rPr>
          <w:rFonts w:ascii="Times New Roman" w:hAnsi="Times New Roman" w:cs="Times New Roman"/>
          <w:sz w:val="24"/>
          <w:szCs w:val="24"/>
        </w:rPr>
        <w:br/>
        <w:t xml:space="preserve"> В.    физическое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 эмоциональное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>.   бессознательное</w:t>
      </w:r>
      <w:r>
        <w:rPr>
          <w:rFonts w:ascii="Times New Roman" w:eastAsia="MS Mincho;ＭＳ 明朝" w:hAnsi="Times New Roman" w:cs="Times New Roman"/>
          <w:b/>
          <w:sz w:val="24"/>
          <w:szCs w:val="24"/>
        </w:rPr>
        <w:t xml:space="preserve"> </w:t>
      </w:r>
    </w:p>
    <w:p w:rsidR="00F66329" w:rsidRDefault="00171DEC">
      <w:pPr>
        <w:pStyle w:val="aa"/>
        <w:jc w:val="both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53.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   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Что такое футурология?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  искусство гадания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 В.    научное исследование будущего, на основе которого формируются представление о перспективах и движущих силах общественного развития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   совокупность пророчеств и предсказаний будущего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  тех</w:t>
      </w:r>
      <w:r>
        <w:rPr>
          <w:rFonts w:ascii="Times New Roman" w:hAnsi="Times New Roman" w:cs="Times New Roman"/>
          <w:sz w:val="24"/>
          <w:szCs w:val="24"/>
        </w:rPr>
        <w:t>нология составления астрологических прогнозов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54.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Агностицизм - это </w:t>
      </w:r>
      <w:r>
        <w:rPr>
          <w:rFonts w:ascii="Times New Roman" w:hAnsi="Times New Roman" w:cs="Times New Roman"/>
          <w:b/>
          <w:i/>
          <w:sz w:val="24"/>
          <w:szCs w:val="24"/>
        </w:rPr>
        <w:t> 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    вера в познание мира </w:t>
      </w:r>
      <w:r>
        <w:rPr>
          <w:rFonts w:ascii="Times New Roman" w:hAnsi="Times New Roman" w:cs="Times New Roman"/>
          <w:sz w:val="24"/>
          <w:szCs w:val="24"/>
        </w:rPr>
        <w:br/>
        <w:t xml:space="preserve"> В .     сомнение в познаваемости мира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  отрицание возможности достоверного познания мира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    отрицание познаваемости мира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55.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Радикально-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революционное направление в марксизме: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   социал-демократизм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В.     ленинизм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    анархизм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.   меньшевизм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56.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   Кому принадлежит афоризм: «Человек – это звучит гордо</w:t>
      </w:r>
      <w:r>
        <w:rPr>
          <w:rFonts w:ascii="Times New Roman" w:hAnsi="Times New Roman" w:cs="Times New Roman"/>
          <w:b/>
          <w:bCs/>
          <w:sz w:val="24"/>
          <w:szCs w:val="24"/>
        </w:rPr>
        <w:t>»?</w:t>
      </w:r>
      <w:r>
        <w:rPr>
          <w:rFonts w:ascii="Times New Roman" w:hAnsi="Times New Roman" w:cs="Times New Roman"/>
          <w:sz w:val="24"/>
          <w:szCs w:val="24"/>
        </w:rPr>
        <w:t xml:space="preserve">  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   Р. Ролану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 xml:space="preserve">В.    М. Монтеню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.    М. Горькому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   Ж-Ж. Руссо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57.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Часть природы, вовлеченная в сферу жизни общества, производственный процесс - … среда: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  социальная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 политическая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 экономическая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  </w:t>
      </w:r>
      <w:r>
        <w:rPr>
          <w:rFonts w:ascii="Times New Roman" w:hAnsi="Times New Roman" w:cs="Times New Roman"/>
          <w:b/>
          <w:sz w:val="24"/>
          <w:szCs w:val="24"/>
        </w:rPr>
        <w:t xml:space="preserve">географическая </w:t>
      </w:r>
    </w:p>
    <w:p w:rsidR="00F66329" w:rsidRDefault="00171DEC">
      <w:pPr>
        <w:pStyle w:val="aa"/>
      </w:pP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>58.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Общественное сознание не включает в свою структуру такой элемен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т как</w:t>
      </w:r>
      <w:r>
        <w:rPr>
          <w:rFonts w:ascii="Times New Roman" w:eastAsia="MS Mincho;ＭＳ 明朝" w:hAnsi="Times New Roman" w:cs="Times New Roman"/>
          <w:b/>
          <w:i/>
          <w:sz w:val="24"/>
          <w:szCs w:val="24"/>
        </w:rPr>
        <w:t xml:space="preserve">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 государство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 В.  религия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нравственность </w:t>
      </w:r>
      <w:r>
        <w:rPr>
          <w:rFonts w:ascii="Times New Roman" w:hAnsi="Times New Roman" w:cs="Times New Roman"/>
          <w:sz w:val="24"/>
          <w:szCs w:val="24"/>
        </w:rPr>
        <w:br/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  философия </w:t>
      </w:r>
    </w:p>
    <w:p w:rsidR="00F66329" w:rsidRDefault="00171DEC">
      <w:pPr>
        <w:shd w:val="clear" w:color="auto" w:fill="FFFFFF"/>
        <w:tabs>
          <w:tab w:val="left" w:pos="10978"/>
        </w:tabs>
        <w:spacing w:line="230" w:lineRule="exact"/>
        <w:ind w:left="43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59.Философия существования   -- это </w:t>
      </w:r>
    </w:p>
    <w:p w:rsidR="00F66329" w:rsidRDefault="00171DEC">
      <w:pPr>
        <w:shd w:val="clear" w:color="auto" w:fill="FFFFFF"/>
        <w:tabs>
          <w:tab w:val="left" w:pos="10978"/>
        </w:tabs>
        <w:spacing w:line="230" w:lineRule="exact"/>
        <w:ind w:left="43"/>
        <w:rPr>
          <w:b/>
          <w:sz w:val="24"/>
          <w:szCs w:val="24"/>
        </w:rPr>
      </w:pPr>
      <w:r>
        <w:rPr>
          <w:b/>
          <w:sz w:val="24"/>
          <w:szCs w:val="24"/>
        </w:rPr>
        <w:t>A.    экзистенциализм.</w:t>
      </w:r>
    </w:p>
    <w:p w:rsidR="00F66329" w:rsidRDefault="00171DEC">
      <w:pPr>
        <w:shd w:val="clear" w:color="auto" w:fill="FFFFFF"/>
        <w:tabs>
          <w:tab w:val="left" w:pos="10978"/>
        </w:tabs>
        <w:spacing w:line="230" w:lineRule="exact"/>
        <w:ind w:left="43"/>
        <w:rPr>
          <w:sz w:val="24"/>
          <w:szCs w:val="24"/>
        </w:rPr>
      </w:pPr>
      <w:r>
        <w:rPr>
          <w:sz w:val="24"/>
          <w:szCs w:val="24"/>
        </w:rPr>
        <w:t>  В  танатос</w:t>
      </w:r>
    </w:p>
    <w:p w:rsidR="00F66329" w:rsidRDefault="00171DEC">
      <w:pPr>
        <w:shd w:val="clear" w:color="auto" w:fill="FFFFFF"/>
        <w:tabs>
          <w:tab w:val="left" w:pos="10978"/>
        </w:tabs>
        <w:spacing w:line="230" w:lineRule="exact"/>
        <w:ind w:left="43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   либидо</w:t>
      </w:r>
      <w:r>
        <w:rPr>
          <w:color w:val="000000"/>
          <w:sz w:val="24"/>
          <w:szCs w:val="24"/>
        </w:rPr>
        <w:tab/>
        <w:t>^</w:t>
      </w:r>
    </w:p>
    <w:p w:rsidR="00F66329" w:rsidRDefault="00171DEC">
      <w:pPr>
        <w:shd w:val="clear" w:color="auto" w:fill="FFFFFF"/>
        <w:tabs>
          <w:tab w:val="left" w:pos="10886"/>
        </w:tabs>
        <w:spacing w:before="5" w:line="230" w:lineRule="exact"/>
        <w:ind w:left="43"/>
        <w:rPr>
          <w:sz w:val="24"/>
          <w:szCs w:val="24"/>
        </w:rPr>
      </w:pPr>
      <w:r>
        <w:rPr>
          <w:sz w:val="24"/>
          <w:szCs w:val="24"/>
        </w:rPr>
        <w:lastRenderedPageBreak/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нет правильного ответа</w:t>
      </w:r>
      <w:r>
        <w:rPr>
          <w:color w:val="000000"/>
          <w:sz w:val="24"/>
          <w:szCs w:val="24"/>
        </w:rPr>
        <w:tab/>
        <w:t>%^&gt;</w:t>
      </w:r>
    </w:p>
    <w:p w:rsidR="00F66329" w:rsidRDefault="00171DEC">
      <w:pPr>
        <w:pStyle w:val="aa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60.Философия, в которой тема Родины определяет ее специфику: 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русская</w:t>
      </w:r>
    </w:p>
    <w:p w:rsidR="00F66329" w:rsidRDefault="00171DEC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  немецкая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. французская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индийская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b/>
          <w:i/>
          <w:sz w:val="24"/>
          <w:szCs w:val="24"/>
        </w:rPr>
        <w:t>61.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Первичный фактор, определяющий историческую деятельность народа в славянофильстве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     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 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.   вера 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  В.  воля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возможности </w:t>
      </w:r>
      <w:r>
        <w:rPr>
          <w:rFonts w:ascii="Times New Roman" w:hAnsi="Times New Roman" w:cs="Times New Roman"/>
          <w:sz w:val="24"/>
          <w:szCs w:val="24"/>
        </w:rPr>
        <w:br/>
        <w:t> 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способности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i/>
          <w:sz w:val="24"/>
          <w:szCs w:val="24"/>
        </w:rPr>
        <w:t>62.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    Античный философ, обосновавший стремление к удовольствиям как смыслу жизни, это: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    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Фалес </w:t>
      </w:r>
      <w:r>
        <w:rPr>
          <w:rFonts w:ascii="Times New Roman" w:hAnsi="Times New Roman" w:cs="Times New Roman"/>
          <w:sz w:val="24"/>
          <w:szCs w:val="24"/>
        </w:rPr>
        <w:br/>
        <w:t>     </w:t>
      </w:r>
      <w:r>
        <w:rPr>
          <w:rFonts w:ascii="Times New Roman" w:hAnsi="Times New Roman" w:cs="Times New Roman"/>
          <w:b/>
          <w:sz w:val="24"/>
          <w:szCs w:val="24"/>
        </w:rPr>
        <w:t>В. Эпикур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    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  Платон </w:t>
      </w:r>
      <w:r>
        <w:rPr>
          <w:rFonts w:ascii="Times New Roman" w:hAnsi="Times New Roman" w:cs="Times New Roman"/>
          <w:sz w:val="24"/>
          <w:szCs w:val="24"/>
        </w:rPr>
        <w:br/>
        <w:t>     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. Демокрит</w:t>
      </w:r>
    </w:p>
    <w:p w:rsidR="00F66329" w:rsidRDefault="00171DEC">
      <w:pPr>
        <w:pStyle w:val="aa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63. Автор концепции сверхчеловека, признающей неравенство людей –</w:t>
      </w:r>
    </w:p>
    <w:p w:rsidR="00F66329" w:rsidRDefault="00171DEC">
      <w:pPr>
        <w:pStyle w:val="aa"/>
      </w:pPr>
      <w:r>
        <w:rPr>
          <w:rFonts w:ascii="Times New Roman" w:hAnsi="Times New Roman" w:cs="Times New Roman"/>
          <w:sz w:val="24"/>
          <w:szCs w:val="24"/>
        </w:rPr>
        <w:t> 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   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Ницше.</w:t>
      </w:r>
    </w:p>
    <w:p w:rsidR="00F66329" w:rsidRDefault="00171DEC">
      <w:pPr>
        <w:shd w:val="clear" w:color="auto" w:fill="FFFFFF"/>
        <w:spacing w:line="221" w:lineRule="exact"/>
        <w:ind w:left="72"/>
      </w:pPr>
      <w:r>
        <w:rPr>
          <w:sz w:val="24"/>
          <w:szCs w:val="24"/>
        </w:rPr>
        <w:t xml:space="preserve">В.    Эпикур </w:t>
      </w:r>
      <w:r>
        <w:rPr>
          <w:sz w:val="24"/>
          <w:szCs w:val="24"/>
        </w:rPr>
        <w:br/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   Плато</w:t>
      </w:r>
      <w:r>
        <w:rPr>
          <w:sz w:val="24"/>
          <w:szCs w:val="24"/>
        </w:rPr>
        <w:t xml:space="preserve">н </w:t>
      </w:r>
      <w:r>
        <w:rPr>
          <w:sz w:val="24"/>
          <w:szCs w:val="24"/>
        </w:rPr>
        <w:br/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 Демокрит</w:t>
      </w:r>
    </w:p>
    <w:p w:rsidR="00F66329" w:rsidRDefault="00171DEC">
      <w:pPr>
        <w:shd w:val="clear" w:color="auto" w:fill="FFFFFF"/>
        <w:spacing w:line="221" w:lineRule="exact"/>
        <w:ind w:left="72"/>
      </w:pPr>
      <w:r>
        <w:rPr>
          <w:b/>
          <w:bCs/>
          <w:i/>
          <w:sz w:val="24"/>
          <w:szCs w:val="24"/>
        </w:rPr>
        <w:t xml:space="preserve"> 64. Античный автор высказывания "нельзя дважды войти в одну и ту же реку"- </w:t>
      </w:r>
    </w:p>
    <w:p w:rsidR="00F66329" w:rsidRDefault="00171DEC">
      <w:pPr>
        <w:shd w:val="clear" w:color="auto" w:fill="FFFFFF"/>
        <w:spacing w:line="221" w:lineRule="exact"/>
        <w:ind w:left="72"/>
      </w:pPr>
      <w:r>
        <w:rPr>
          <w:b/>
          <w:sz w:val="24"/>
          <w:szCs w:val="24"/>
        </w:rPr>
        <w:t>  </w:t>
      </w:r>
      <w:r>
        <w:rPr>
          <w:b/>
          <w:sz w:val="24"/>
          <w:szCs w:val="24"/>
          <w:lang w:val="en-US"/>
        </w:rPr>
        <w:t>A</w:t>
      </w:r>
      <w:r>
        <w:rPr>
          <w:b/>
          <w:sz w:val="24"/>
          <w:szCs w:val="24"/>
        </w:rPr>
        <w:t>.   </w:t>
      </w:r>
      <w:r>
        <w:rPr>
          <w:b/>
          <w:color w:val="000000"/>
          <w:sz w:val="24"/>
          <w:szCs w:val="24"/>
        </w:rPr>
        <w:t xml:space="preserve">Гераклит. </w:t>
      </w:r>
    </w:p>
    <w:p w:rsidR="00F66329" w:rsidRDefault="00171DEC">
      <w:pPr>
        <w:shd w:val="clear" w:color="auto" w:fill="FFFFFF"/>
        <w:spacing w:line="226" w:lineRule="exact"/>
        <w:ind w:left="14"/>
      </w:pPr>
      <w:r>
        <w:rPr>
          <w:sz w:val="24"/>
          <w:szCs w:val="24"/>
        </w:rPr>
        <w:t xml:space="preserve">     В. Эпикур </w:t>
      </w:r>
      <w:r>
        <w:rPr>
          <w:sz w:val="24"/>
          <w:szCs w:val="24"/>
        </w:rPr>
        <w:br/>
        <w:t xml:space="preserve">     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.  Платон </w:t>
      </w:r>
      <w:r>
        <w:rPr>
          <w:sz w:val="24"/>
          <w:szCs w:val="24"/>
        </w:rPr>
        <w:br/>
        <w:t>    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Демокрит</w:t>
      </w:r>
      <w:r>
        <w:rPr>
          <w:rFonts w:eastAsia="MS Mincho;ＭＳ 明朝"/>
          <w:sz w:val="24"/>
          <w:szCs w:val="24"/>
        </w:rPr>
        <w:t xml:space="preserve"> </w:t>
      </w:r>
    </w:p>
    <w:p w:rsidR="00F66329" w:rsidRDefault="00171DEC">
      <w:pPr>
        <w:shd w:val="clear" w:color="auto" w:fill="FFFFFF"/>
        <w:spacing w:line="221" w:lineRule="exact"/>
        <w:ind w:left="72"/>
      </w:pPr>
      <w:r>
        <w:rPr>
          <w:b/>
          <w:bCs/>
          <w:i/>
          <w:sz w:val="24"/>
          <w:szCs w:val="24"/>
        </w:rPr>
        <w:t xml:space="preserve">65. Античный   философ,   выделявший   социальность   и   разумность   как   две   основные   характеристики, отличающие человека от животного: </w:t>
      </w:r>
    </w:p>
    <w:p w:rsidR="00F66329" w:rsidRDefault="00171DEC">
      <w:pPr>
        <w:shd w:val="clear" w:color="auto" w:fill="FFFFFF"/>
        <w:spacing w:line="226" w:lineRule="exact"/>
        <w:ind w:left="14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.Эпикур</w:t>
      </w:r>
    </w:p>
    <w:p w:rsidR="00F66329" w:rsidRDefault="00171DEC">
      <w:pPr>
        <w:shd w:val="clear" w:color="auto" w:fill="FFFFFF"/>
        <w:spacing w:line="226" w:lineRule="exact"/>
        <w:ind w:left="14"/>
      </w:pPr>
      <w:r>
        <w:rPr>
          <w:b/>
          <w:sz w:val="24"/>
          <w:szCs w:val="24"/>
        </w:rPr>
        <w:t>В</w:t>
      </w:r>
      <w:r>
        <w:rPr>
          <w:b/>
          <w:color w:val="000000"/>
          <w:sz w:val="24"/>
          <w:szCs w:val="24"/>
        </w:rPr>
        <w:t xml:space="preserve"> Аристотель</w:t>
      </w:r>
    </w:p>
    <w:p w:rsidR="00F66329" w:rsidRDefault="00171DEC">
      <w:pPr>
        <w:shd w:val="clear" w:color="auto" w:fill="FFFFFF"/>
        <w:spacing w:line="226" w:lineRule="exact"/>
        <w:ind w:left="14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.Платон</w:t>
      </w:r>
    </w:p>
    <w:p w:rsidR="00F66329" w:rsidRDefault="00171DEC">
      <w:pPr>
        <w:shd w:val="clear" w:color="auto" w:fill="FFFFFF"/>
        <w:spacing w:line="226" w:lineRule="exact"/>
        <w:ind w:left="14"/>
      </w:pPr>
      <w:r>
        <w:rPr>
          <w:sz w:val="24"/>
          <w:szCs w:val="24"/>
        </w:rPr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Демокрит</w:t>
      </w:r>
    </w:p>
    <w:p w:rsidR="00F66329" w:rsidRDefault="00171DEC">
      <w:pPr>
        <w:shd w:val="clear" w:color="auto" w:fill="FFFFFF"/>
        <w:spacing w:line="230" w:lineRule="exact"/>
        <w:ind w:left="10"/>
      </w:pPr>
      <w:r>
        <w:rPr>
          <w:b/>
          <w:bCs/>
          <w:i/>
          <w:sz w:val="24"/>
          <w:szCs w:val="24"/>
        </w:rPr>
        <w:t xml:space="preserve">66. Вид коммуникативной деятельности человека - использование средств языка для общения с другими членами языкового коллектива – </w:t>
      </w:r>
    </w:p>
    <w:p w:rsidR="00F66329" w:rsidRDefault="00171DEC">
      <w:pPr>
        <w:shd w:val="clear" w:color="auto" w:fill="FFFFFF"/>
        <w:spacing w:line="230" w:lineRule="exac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  A.   речь.</w:t>
      </w:r>
    </w:p>
    <w:p w:rsidR="00F66329" w:rsidRDefault="00171DEC">
      <w:pPr>
        <w:shd w:val="clear" w:color="auto" w:fill="FFFFFF"/>
        <w:spacing w:line="226" w:lineRule="exact"/>
        <w:ind w:left="48"/>
      </w:pPr>
      <w:r>
        <w:rPr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.   жесты</w:t>
      </w:r>
    </w:p>
    <w:p w:rsidR="00F66329" w:rsidRDefault="00171DEC">
      <w:pPr>
        <w:shd w:val="clear" w:color="auto" w:fill="FFFFFF"/>
        <w:spacing w:line="226" w:lineRule="exact"/>
        <w:ind w:left="48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тело</w:t>
      </w:r>
    </w:p>
    <w:p w:rsidR="00F66329" w:rsidRDefault="00171DEC">
      <w:pPr>
        <w:shd w:val="clear" w:color="auto" w:fill="FFFFFF"/>
        <w:spacing w:line="226" w:lineRule="exact"/>
        <w:ind w:left="48"/>
        <w:rPr>
          <w:color w:val="000000"/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движения</w:t>
      </w:r>
    </w:p>
    <w:p w:rsidR="00F66329" w:rsidRDefault="00171DEC">
      <w:pPr>
        <w:shd w:val="clear" w:color="auto" w:fill="FFFFFF"/>
        <w:spacing w:line="226" w:lineRule="exact"/>
        <w:ind w:left="48"/>
      </w:pPr>
      <w:r>
        <w:rPr>
          <w:b/>
          <w:bCs/>
          <w:i/>
          <w:sz w:val="24"/>
          <w:szCs w:val="24"/>
        </w:rPr>
        <w:t>67. Врожденная психическая структура, образ, составляющий содержание коллективног</w:t>
      </w:r>
      <w:r>
        <w:rPr>
          <w:b/>
          <w:bCs/>
          <w:i/>
          <w:sz w:val="24"/>
          <w:szCs w:val="24"/>
        </w:rPr>
        <w:t>о бессознательного -</w:t>
      </w:r>
    </w:p>
    <w:p w:rsidR="00F66329" w:rsidRDefault="00171DEC">
      <w:pPr>
        <w:shd w:val="clear" w:color="auto" w:fill="FFFFFF"/>
        <w:spacing w:line="226" w:lineRule="exact"/>
        <w:ind w:left="4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  A.   архетип.</w:t>
      </w:r>
    </w:p>
    <w:p w:rsidR="00F66329" w:rsidRDefault="00171DEC">
      <w:r>
        <w:rPr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 . эго</w:t>
      </w:r>
    </w:p>
    <w:p w:rsidR="00F66329" w:rsidRDefault="00171DEC"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ид</w:t>
      </w:r>
    </w:p>
    <w:p w:rsidR="00F66329" w:rsidRDefault="00171DEC">
      <w:pPr>
        <w:rPr>
          <w:color w:val="000000"/>
          <w:sz w:val="24"/>
          <w:szCs w:val="24"/>
        </w:rPr>
      </w:pPr>
      <w:r>
        <w:rPr>
          <w:sz w:val="24"/>
          <w:szCs w:val="24"/>
        </w:rPr>
        <w:t> 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нет правильного ответа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68.Дайте определение понятию «Философия»</w:t>
      </w:r>
    </w:p>
    <w:p w:rsidR="00F66329" w:rsidRDefault="00171DEC"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 это система понятий и идеалов на мир в целом и на отношение человека к этому миру;</w:t>
      </w:r>
    </w:p>
    <w:p w:rsidR="00F66329" w:rsidRDefault="00171DEC"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 xml:space="preserve">.  это система взглядов на животный мир в целом и </w:t>
      </w:r>
      <w:r>
        <w:rPr>
          <w:sz w:val="24"/>
          <w:szCs w:val="24"/>
        </w:rPr>
        <w:t>на отношение человека к этому миру;</w:t>
      </w:r>
    </w:p>
    <w:p w:rsidR="00F66329" w:rsidRDefault="00171DEC">
      <w:pPr>
        <w:rPr>
          <w:sz w:val="24"/>
          <w:szCs w:val="24"/>
        </w:rPr>
      </w:pPr>
      <w:r>
        <w:rPr>
          <w:sz w:val="24"/>
          <w:szCs w:val="24"/>
        </w:rPr>
        <w:t>С.  это система взглядов на мир в целом;</w:t>
      </w:r>
    </w:p>
    <w:p w:rsidR="00F66329" w:rsidRDefault="00171DEC"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>. это система взглядов на мир в целом и на отношение человека к этому миру.</w:t>
      </w:r>
    </w:p>
    <w:p w:rsidR="00F66329" w:rsidRDefault="00171DEC">
      <w:r>
        <w:rPr>
          <w:b/>
          <w:i/>
          <w:spacing w:val="-15"/>
          <w:sz w:val="24"/>
          <w:szCs w:val="24"/>
        </w:rPr>
        <w:t xml:space="preserve">69. </w:t>
      </w:r>
      <w:r>
        <w:rPr>
          <w:b/>
          <w:i/>
          <w:spacing w:val="-13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 В «Бхагавадгите» йога выступает как метод…?</w:t>
      </w:r>
    </w:p>
    <w:p w:rsidR="00F66329" w:rsidRDefault="00171DEC">
      <w:pPr>
        <w:shd w:val="clear" w:color="auto" w:fill="FFFFFF"/>
        <w:rPr>
          <w:b/>
          <w:spacing w:val="-18"/>
          <w:sz w:val="24"/>
          <w:szCs w:val="24"/>
        </w:rPr>
      </w:pPr>
      <w:r>
        <w:rPr>
          <w:b/>
          <w:spacing w:val="-13"/>
          <w:sz w:val="24"/>
          <w:szCs w:val="24"/>
          <w:lang w:val="en-US"/>
        </w:rPr>
        <w:t>A</w:t>
      </w:r>
      <w:r>
        <w:rPr>
          <w:b/>
          <w:spacing w:val="-13"/>
          <w:sz w:val="24"/>
          <w:szCs w:val="24"/>
        </w:rPr>
        <w:t xml:space="preserve">. </w:t>
      </w:r>
      <w:r>
        <w:rPr>
          <w:b/>
          <w:sz w:val="24"/>
          <w:szCs w:val="24"/>
        </w:rPr>
        <w:t>психического воспитания, позволяющий освобождатьс</w:t>
      </w:r>
      <w:r>
        <w:rPr>
          <w:b/>
          <w:sz w:val="24"/>
          <w:szCs w:val="24"/>
        </w:rPr>
        <w:t>я и очищаться от всякого рода заблуждений и познать истинную реальность;</w:t>
      </w:r>
    </w:p>
    <w:p w:rsidR="00F66329" w:rsidRDefault="00171DEC">
      <w:pPr>
        <w:shd w:val="clear" w:color="auto" w:fill="FFFFFF"/>
        <w:rPr>
          <w:spacing w:val="-18"/>
          <w:sz w:val="24"/>
          <w:szCs w:val="24"/>
        </w:rPr>
      </w:pPr>
      <w:r>
        <w:rPr>
          <w:spacing w:val="-13"/>
          <w:sz w:val="24"/>
          <w:szCs w:val="24"/>
          <w:lang w:val="en-US"/>
        </w:rPr>
        <w:t>B</w:t>
      </w:r>
      <w:r>
        <w:rPr>
          <w:spacing w:val="-13"/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от «мира объектов и страстей», постоянное нравственное совершенствование;</w:t>
      </w:r>
    </w:p>
    <w:p w:rsidR="00F66329" w:rsidRDefault="00171DEC">
      <w:pPr>
        <w:shd w:val="clear" w:color="auto" w:fill="FFFFFF"/>
        <w:rPr>
          <w:spacing w:val="-18"/>
          <w:sz w:val="24"/>
          <w:szCs w:val="24"/>
        </w:rPr>
      </w:pPr>
      <w:r>
        <w:rPr>
          <w:spacing w:val="-13"/>
          <w:sz w:val="24"/>
          <w:szCs w:val="24"/>
          <w:lang w:val="en-US"/>
        </w:rPr>
        <w:t>C</w:t>
      </w:r>
      <w:r>
        <w:rPr>
          <w:spacing w:val="-13"/>
          <w:sz w:val="24"/>
          <w:szCs w:val="24"/>
        </w:rPr>
        <w:t>. развития</w:t>
      </w:r>
      <w:r>
        <w:rPr>
          <w:sz w:val="24"/>
          <w:szCs w:val="24"/>
        </w:rPr>
        <w:t xml:space="preserve"> индивидуальной души, субъективного духовного начала;</w:t>
      </w:r>
    </w:p>
    <w:p w:rsidR="00F66329" w:rsidRDefault="00171DEC">
      <w:r>
        <w:rPr>
          <w:spacing w:val="-13"/>
          <w:sz w:val="24"/>
          <w:szCs w:val="24"/>
          <w:lang w:val="en-US"/>
        </w:rPr>
        <w:lastRenderedPageBreak/>
        <w:t>D</w:t>
      </w:r>
      <w:r>
        <w:rPr>
          <w:spacing w:val="-13"/>
          <w:sz w:val="24"/>
          <w:szCs w:val="24"/>
        </w:rPr>
        <w:t>.</w:t>
      </w:r>
      <w:r>
        <w:rPr>
          <w:sz w:val="24"/>
          <w:szCs w:val="24"/>
        </w:rPr>
        <w:t xml:space="preserve"> это система взглядов на мир в целом</w:t>
      </w:r>
      <w:r>
        <w:rPr>
          <w:sz w:val="24"/>
          <w:szCs w:val="24"/>
        </w:rPr>
        <w:t xml:space="preserve"> и на отношение человека к этому миру.</w:t>
      </w:r>
    </w:p>
    <w:p w:rsidR="00F66329" w:rsidRDefault="00171DEC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70.  Какое из приведенных ниже высказываний принадлежит        Н.Макиавелли: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 «Политика есть прежде всего сфера взаимоотношений между классами»;</w:t>
      </w:r>
    </w:p>
    <w:p w:rsidR="00F66329" w:rsidRDefault="00171DEC">
      <w:pPr>
        <w:jc w:val="both"/>
      </w:pPr>
      <w:r>
        <w:rPr>
          <w:b/>
          <w:sz w:val="24"/>
          <w:szCs w:val="24"/>
          <w:lang w:val="en-US"/>
        </w:rPr>
        <w:t>B</w:t>
      </w:r>
      <w:r>
        <w:rPr>
          <w:b/>
          <w:sz w:val="24"/>
          <w:szCs w:val="24"/>
        </w:rPr>
        <w:t xml:space="preserve">. «…Государь, если он хочет сохранить власть, должен приобрести </w:t>
      </w:r>
      <w:r>
        <w:rPr>
          <w:b/>
          <w:sz w:val="24"/>
          <w:szCs w:val="24"/>
        </w:rPr>
        <w:t>умение отступать от добра и пользоваться этим умением, смотря по надобности»;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«Нравственное начало должно стоять выше, чем юридическое»;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«Политика – это расчет, похожий на инженерный, столь же    малоограниченный нормами морали».</w:t>
      </w:r>
    </w:p>
    <w:p w:rsidR="00F66329" w:rsidRDefault="00171DEC">
      <w:r>
        <w:rPr>
          <w:b/>
          <w:i/>
          <w:sz w:val="24"/>
          <w:szCs w:val="24"/>
        </w:rPr>
        <w:t xml:space="preserve">  71. </w:t>
      </w:r>
      <w:r>
        <w:rPr>
          <w:b/>
          <w:i/>
          <w:iCs/>
          <w:sz w:val="24"/>
          <w:szCs w:val="24"/>
        </w:rPr>
        <w:t xml:space="preserve">Что означает понятие из ведической литературы «Брахман»? </w:t>
      </w:r>
    </w:p>
    <w:p w:rsidR="00F66329" w:rsidRDefault="00171DEC">
      <w:pPr>
        <w:jc w:val="both"/>
      </w:pPr>
      <w:r>
        <w:rPr>
          <w:b/>
          <w:sz w:val="24"/>
          <w:szCs w:val="24"/>
          <w:lang w:val="en-US"/>
        </w:rPr>
        <w:t>A</w:t>
      </w:r>
      <w:r>
        <w:rPr>
          <w:b/>
          <w:sz w:val="24"/>
          <w:szCs w:val="24"/>
        </w:rPr>
        <w:t>. универсальная, безличная мировая душа, духовное начало, из которого возникает весь мир со всеми его элементами;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 это система взглядов на мир в целом и на отношение человека к этому миру;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осв</w:t>
      </w:r>
      <w:r>
        <w:rPr>
          <w:sz w:val="24"/>
          <w:szCs w:val="24"/>
        </w:rPr>
        <w:t>обождение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от «мира объектов и страстей», постоянное нравственное совершенствование;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индивидуальная душа, субъективное духовное начало, «Я». 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72. Что из ниже перечисленного не является методом философии:</w:t>
      </w:r>
    </w:p>
    <w:p w:rsidR="00F66329" w:rsidRDefault="00171DEC">
      <w:pPr>
        <w:rPr>
          <w:b/>
          <w:sz w:val="24"/>
          <w:szCs w:val="24"/>
        </w:rPr>
      </w:pPr>
      <w:r>
        <w:rPr>
          <w:b/>
          <w:sz w:val="24"/>
          <w:szCs w:val="24"/>
        </w:rPr>
        <w:t>А.  Глубинное интервью и анкетирование;</w:t>
      </w:r>
    </w:p>
    <w:p w:rsidR="00F66329" w:rsidRDefault="00171DEC">
      <w:pPr>
        <w:rPr>
          <w:sz w:val="24"/>
          <w:szCs w:val="24"/>
        </w:rPr>
      </w:pPr>
      <w:r>
        <w:rPr>
          <w:sz w:val="24"/>
          <w:szCs w:val="24"/>
        </w:rPr>
        <w:t>В.  Матер</w:t>
      </w:r>
      <w:r>
        <w:rPr>
          <w:sz w:val="24"/>
          <w:szCs w:val="24"/>
        </w:rPr>
        <w:t>иализм и идеализм;</w:t>
      </w:r>
    </w:p>
    <w:p w:rsidR="00F66329" w:rsidRDefault="00171DEC">
      <w:pPr>
        <w:rPr>
          <w:sz w:val="24"/>
          <w:szCs w:val="24"/>
        </w:rPr>
      </w:pPr>
      <w:r>
        <w:rPr>
          <w:sz w:val="24"/>
          <w:szCs w:val="24"/>
        </w:rPr>
        <w:t>С. Диалектика и метафизика;</w:t>
      </w:r>
    </w:p>
    <w:p w:rsidR="00F66329" w:rsidRDefault="00171DEC"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Сензуализм и рационализм.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73.</w:t>
      </w:r>
      <w:r>
        <w:rPr>
          <w:b/>
          <w:i/>
          <w:iCs/>
          <w:sz w:val="24"/>
          <w:szCs w:val="24"/>
        </w:rPr>
        <w:t xml:space="preserve"> Что означает понятие из ведической литературы «Атман»?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 универсальная, безличная мировая душа, духовное начало, из которого возникает весь мир со всеми его элементами;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 это</w:t>
      </w:r>
      <w:r>
        <w:rPr>
          <w:sz w:val="24"/>
          <w:szCs w:val="24"/>
        </w:rPr>
        <w:t xml:space="preserve"> система взглядов на мир в целом и на отношение человека к этому миру;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освобождение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от «мира объектов и страстей», постоянное нравственное совершенствование;</w:t>
      </w:r>
    </w:p>
    <w:p w:rsidR="00F66329" w:rsidRDefault="00171DEC">
      <w:pPr>
        <w:jc w:val="both"/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. индивидуальная душа, субъективное духовное начало, «Я». </w:t>
      </w:r>
    </w:p>
    <w:p w:rsidR="00F66329" w:rsidRDefault="00171DEC">
      <w:pPr>
        <w:rPr>
          <w:b/>
          <w:spacing w:val="-16"/>
          <w:sz w:val="24"/>
          <w:szCs w:val="24"/>
        </w:rPr>
      </w:pPr>
      <w:r>
        <w:rPr>
          <w:b/>
          <w:i/>
          <w:sz w:val="24"/>
          <w:szCs w:val="24"/>
        </w:rPr>
        <w:t xml:space="preserve"> 74</w:t>
      </w:r>
      <w:r>
        <w:rPr>
          <w:i/>
          <w:sz w:val="24"/>
          <w:szCs w:val="24"/>
        </w:rPr>
        <w:t xml:space="preserve">. </w:t>
      </w:r>
      <w:r>
        <w:rPr>
          <w:b/>
          <w:i/>
          <w:sz w:val="24"/>
          <w:szCs w:val="24"/>
        </w:rPr>
        <w:t>Кому принадлежит следующее  в</w:t>
      </w:r>
      <w:r>
        <w:rPr>
          <w:b/>
          <w:i/>
          <w:sz w:val="24"/>
          <w:szCs w:val="24"/>
        </w:rPr>
        <w:t xml:space="preserve">ысказывание: «Философия всегда была прорывом </w:t>
      </w:r>
      <w:r>
        <w:rPr>
          <w:b/>
          <w:sz w:val="24"/>
          <w:szCs w:val="24"/>
        </w:rPr>
        <w:t>из бессмысленного, эмпирического, принуждающего и насилующего нас со всех сторон мира к миру смысла"?</w:t>
      </w:r>
    </w:p>
    <w:p w:rsidR="00F66329" w:rsidRDefault="00171DEC">
      <w:pPr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А. Аристотелю</w:t>
      </w:r>
    </w:p>
    <w:p w:rsidR="00F66329" w:rsidRDefault="00171DEC">
      <w:pPr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>В. Платону</w:t>
      </w:r>
    </w:p>
    <w:p w:rsidR="00F66329" w:rsidRDefault="00171DEC">
      <w:pPr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>С. Н.Макиавелли</w:t>
      </w:r>
      <w:r>
        <w:rPr>
          <w:spacing w:val="-11"/>
          <w:sz w:val="24"/>
          <w:szCs w:val="24"/>
        </w:rPr>
        <w:t>;</w:t>
      </w:r>
    </w:p>
    <w:p w:rsidR="00F66329" w:rsidRDefault="00171DEC">
      <w:pPr>
        <w:jc w:val="both"/>
        <w:rPr>
          <w:sz w:val="24"/>
          <w:szCs w:val="24"/>
        </w:rPr>
      </w:pPr>
      <w:r>
        <w:rPr>
          <w:b/>
          <w:spacing w:val="-5"/>
          <w:sz w:val="24"/>
          <w:szCs w:val="24"/>
          <w:lang w:val="en-US"/>
        </w:rPr>
        <w:t>D</w:t>
      </w:r>
      <w:r>
        <w:rPr>
          <w:b/>
          <w:spacing w:val="-5"/>
          <w:sz w:val="24"/>
          <w:szCs w:val="24"/>
        </w:rPr>
        <w:t>. Н.А. Бердяеву</w:t>
      </w:r>
      <w:r>
        <w:rPr>
          <w:spacing w:val="-13"/>
          <w:sz w:val="24"/>
          <w:szCs w:val="24"/>
        </w:rPr>
        <w:t>.</w:t>
      </w:r>
    </w:p>
    <w:p w:rsidR="00F66329" w:rsidRDefault="00171DEC">
      <w:r>
        <w:rPr>
          <w:b/>
          <w:i/>
          <w:sz w:val="24"/>
          <w:szCs w:val="24"/>
        </w:rPr>
        <w:t>75.Какие из ниже перечисленных являются мировоззр</w:t>
      </w:r>
      <w:r>
        <w:rPr>
          <w:b/>
          <w:i/>
          <w:sz w:val="24"/>
          <w:szCs w:val="24"/>
          <w:lang w:val="en-US"/>
        </w:rPr>
        <w:t>e</w:t>
      </w:r>
      <w:r>
        <w:rPr>
          <w:b/>
          <w:i/>
          <w:sz w:val="24"/>
          <w:szCs w:val="24"/>
        </w:rPr>
        <w:t>нческими функциями философии?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>А.гуманистическая;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>В. социально-аксиологическая;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>С. культурно-воспитательная;</w:t>
      </w:r>
    </w:p>
    <w:p w:rsidR="00F66329" w:rsidRDefault="00171DEC">
      <w:pPr>
        <w:ind w:left="360"/>
      </w:pP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. все выше перечисленные функции. </w:t>
      </w:r>
    </w:p>
    <w:p w:rsidR="00F66329" w:rsidRDefault="00171DEC">
      <w:r>
        <w:rPr>
          <w:b/>
          <w:sz w:val="24"/>
          <w:szCs w:val="24"/>
        </w:rPr>
        <w:t xml:space="preserve">   </w:t>
      </w:r>
      <w:r>
        <w:rPr>
          <w:b/>
          <w:i/>
          <w:sz w:val="24"/>
          <w:szCs w:val="24"/>
        </w:rPr>
        <w:t>76. К основным понятиям философии относятся:</w:t>
      </w:r>
    </w:p>
    <w:p w:rsidR="00F66329" w:rsidRDefault="00171DEC">
      <w:pPr>
        <w:ind w:left="360"/>
      </w:pPr>
      <w:r>
        <w:rPr>
          <w:b/>
          <w:sz w:val="24"/>
          <w:szCs w:val="24"/>
        </w:rPr>
        <w:t>А. «Истина», «Красота», «Добро», «</w:t>
      </w:r>
      <w:r>
        <w:rPr>
          <w:b/>
          <w:sz w:val="24"/>
          <w:szCs w:val="24"/>
          <w:lang w:val="en-US"/>
        </w:rPr>
        <w:t>C</w:t>
      </w:r>
      <w:r>
        <w:rPr>
          <w:b/>
          <w:sz w:val="24"/>
          <w:szCs w:val="24"/>
        </w:rPr>
        <w:t>праведливость»;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>В. «Истина»,</w:t>
      </w:r>
      <w:r>
        <w:rPr>
          <w:sz w:val="24"/>
          <w:szCs w:val="24"/>
        </w:rPr>
        <w:t xml:space="preserve"> «Красота», «Добро», «Действие», «Прелесть»;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>С. «Истина», «Красота», «Добро», «Действие» ;</w:t>
      </w:r>
    </w:p>
    <w:p w:rsidR="00F66329" w:rsidRDefault="00171DEC">
      <w:pPr>
        <w:ind w:left="360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. «Истина», «Красота», «Добро», «Трагическое».  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77.  Предметом философии является всеобщее в системе 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 «Мир и природа»;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 «Мир человека и живо</w:t>
      </w:r>
      <w:r>
        <w:rPr>
          <w:sz w:val="24"/>
          <w:szCs w:val="24"/>
        </w:rPr>
        <w:t>тный  мир»;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 «Мир – красота»;</w:t>
      </w:r>
    </w:p>
    <w:p w:rsidR="00F66329" w:rsidRDefault="00171DEC">
      <w:pPr>
        <w:jc w:val="both"/>
      </w:pPr>
      <w:r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 «Мир – человек».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78 . Кому принадлежит работа «Математические начала натуральной философии?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А.И.Ньютон;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 Декарт;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С.И.Кант;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.Соловьев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79. Как Л.Толстой </w:t>
      </w:r>
      <w:r>
        <w:rPr>
          <w:b/>
          <w:i/>
          <w:sz w:val="24"/>
          <w:szCs w:val="24"/>
        </w:rPr>
        <w:t>интерпретировал «Смертную казнь»?</w:t>
      </w:r>
    </w:p>
    <w:p w:rsidR="00F66329" w:rsidRDefault="00171DEC">
      <w:pPr>
        <w:rPr>
          <w:b/>
          <w:sz w:val="24"/>
          <w:szCs w:val="24"/>
        </w:rPr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.познанной необходимостью</w:t>
      </w:r>
    </w:p>
    <w:p w:rsidR="00F66329" w:rsidRDefault="00171DEC">
      <w:r>
        <w:rPr>
          <w:b/>
          <w:sz w:val="24"/>
          <w:szCs w:val="24"/>
          <w:lang w:val="en-US"/>
        </w:rPr>
        <w:t>B</w:t>
      </w:r>
      <w:r>
        <w:rPr>
          <w:b/>
          <w:sz w:val="24"/>
          <w:szCs w:val="24"/>
        </w:rPr>
        <w:t>. формой убийства</w:t>
      </w:r>
    </w:p>
    <w:p w:rsidR="00F66329" w:rsidRDefault="00171DEC">
      <w:r>
        <w:rPr>
          <w:sz w:val="24"/>
          <w:szCs w:val="24"/>
          <w:lang w:val="en-US"/>
        </w:rPr>
        <w:lastRenderedPageBreak/>
        <w:t>C</w:t>
      </w:r>
      <w:r>
        <w:rPr>
          <w:sz w:val="24"/>
          <w:szCs w:val="24"/>
        </w:rPr>
        <w:t>. испытанием людей</w:t>
      </w:r>
    </w:p>
    <w:p w:rsidR="00F66329" w:rsidRDefault="00171DEC">
      <w:pPr>
        <w:rPr>
          <w:spacing w:val="-1"/>
          <w:sz w:val="24"/>
          <w:szCs w:val="24"/>
        </w:rPr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санкцией со стороны общества.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80. Выделите основные </w:t>
      </w:r>
      <w:r>
        <w:rPr>
          <w:b/>
          <w:bCs/>
          <w:i/>
          <w:iCs/>
          <w:sz w:val="24"/>
          <w:szCs w:val="24"/>
        </w:rPr>
        <w:t xml:space="preserve"> «</w:t>
      </w:r>
      <w:r>
        <w:rPr>
          <w:b/>
          <w:i/>
          <w:iCs/>
          <w:sz w:val="24"/>
          <w:szCs w:val="24"/>
        </w:rPr>
        <w:t>благородные истины» буддизма.</w:t>
      </w:r>
    </w:p>
    <w:p w:rsidR="00F66329" w:rsidRDefault="00171DEC">
      <w:r>
        <w:rPr>
          <w:sz w:val="24"/>
          <w:szCs w:val="24"/>
        </w:rPr>
        <w:t xml:space="preserve"> А. существование человека от рождения до смерти неразрывно связано с</w:t>
      </w:r>
      <w:r>
        <w:rPr>
          <w:sz w:val="24"/>
          <w:szCs w:val="24"/>
        </w:rPr>
        <w:t xml:space="preserve">о </w:t>
      </w:r>
      <w:r>
        <w:rPr>
          <w:iCs/>
          <w:sz w:val="24"/>
          <w:szCs w:val="24"/>
        </w:rPr>
        <w:t>страданием;</w:t>
      </w:r>
    </w:p>
    <w:p w:rsidR="00F66329" w:rsidRDefault="00171DEC">
      <w:r>
        <w:rPr>
          <w:sz w:val="24"/>
          <w:szCs w:val="24"/>
        </w:rPr>
        <w:t xml:space="preserve">В. существует </w:t>
      </w:r>
      <w:r>
        <w:rPr>
          <w:iCs/>
          <w:sz w:val="24"/>
          <w:szCs w:val="24"/>
        </w:rPr>
        <w:t xml:space="preserve">причина страдания, </w:t>
      </w:r>
      <w:r>
        <w:rPr>
          <w:sz w:val="24"/>
          <w:szCs w:val="24"/>
        </w:rPr>
        <w:t>которой является жажда (стремление к жизни), ведущая через радости и страсти к перерождению;</w:t>
      </w:r>
    </w:p>
    <w:p w:rsidR="00F66329" w:rsidRDefault="00171DEC">
      <w:r>
        <w:rPr>
          <w:sz w:val="24"/>
          <w:szCs w:val="24"/>
        </w:rPr>
        <w:t xml:space="preserve">С. существует </w:t>
      </w:r>
      <w:r>
        <w:rPr>
          <w:iCs/>
          <w:sz w:val="24"/>
          <w:szCs w:val="24"/>
        </w:rPr>
        <w:t xml:space="preserve">освобождение от страдания, </w:t>
      </w:r>
      <w:r>
        <w:rPr>
          <w:sz w:val="24"/>
          <w:szCs w:val="24"/>
        </w:rPr>
        <w:t>устранение причин страдания, т.е. устранение этой жажды;</w:t>
      </w:r>
    </w:p>
    <w:p w:rsidR="00F66329" w:rsidRDefault="00171DEC"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 . все выше переч</w:t>
      </w:r>
      <w:r>
        <w:rPr>
          <w:b/>
          <w:sz w:val="24"/>
          <w:szCs w:val="24"/>
        </w:rPr>
        <w:t>исленные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81.  Что достигается благодаря  у</w:t>
      </w:r>
      <w:r>
        <w:rPr>
          <w:b/>
          <w:i/>
          <w:iCs/>
          <w:sz w:val="24"/>
          <w:szCs w:val="24"/>
        </w:rPr>
        <w:t>чения о йоге?</w:t>
      </w:r>
    </w:p>
    <w:p w:rsidR="00F66329" w:rsidRDefault="00171DEC">
      <w:pPr>
        <w:shd w:val="clear" w:color="auto" w:fill="FFFFFF"/>
        <w:rPr>
          <w:b/>
          <w:spacing w:val="-18"/>
          <w:sz w:val="24"/>
          <w:szCs w:val="24"/>
        </w:rPr>
      </w:pPr>
      <w:r>
        <w:rPr>
          <w:b/>
          <w:spacing w:val="-13"/>
          <w:sz w:val="24"/>
          <w:szCs w:val="24"/>
          <w:lang w:val="en-US"/>
        </w:rPr>
        <w:t>A</w:t>
      </w:r>
      <w:r>
        <w:rPr>
          <w:b/>
          <w:spacing w:val="-13"/>
          <w:sz w:val="24"/>
          <w:szCs w:val="24"/>
        </w:rPr>
        <w:t xml:space="preserve">. </w:t>
      </w:r>
      <w:r>
        <w:rPr>
          <w:b/>
          <w:sz w:val="24"/>
          <w:szCs w:val="24"/>
        </w:rPr>
        <w:t>освобождение и очищение от всякого рода заблуждений и познать истинную реальность;</w:t>
      </w:r>
    </w:p>
    <w:p w:rsidR="00F66329" w:rsidRDefault="00171DEC">
      <w:pPr>
        <w:shd w:val="clear" w:color="auto" w:fill="FFFFFF"/>
        <w:rPr>
          <w:spacing w:val="-18"/>
          <w:sz w:val="24"/>
          <w:szCs w:val="24"/>
        </w:rPr>
      </w:pPr>
      <w:r>
        <w:rPr>
          <w:spacing w:val="-13"/>
          <w:sz w:val="24"/>
          <w:szCs w:val="24"/>
          <w:lang w:val="en-US"/>
        </w:rPr>
        <w:t>B</w:t>
      </w:r>
      <w:r>
        <w:rPr>
          <w:spacing w:val="-13"/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от «мира объектов и страстей», постоянное нравственное совершенствование;</w:t>
      </w:r>
    </w:p>
    <w:p w:rsidR="00F66329" w:rsidRDefault="00171DEC">
      <w:pPr>
        <w:shd w:val="clear" w:color="auto" w:fill="FFFFFF"/>
        <w:rPr>
          <w:spacing w:val="-18"/>
          <w:sz w:val="24"/>
          <w:szCs w:val="24"/>
        </w:rPr>
      </w:pPr>
      <w:r>
        <w:rPr>
          <w:spacing w:val="-13"/>
          <w:sz w:val="24"/>
          <w:szCs w:val="24"/>
          <w:lang w:val="en-US"/>
        </w:rPr>
        <w:t>C</w:t>
      </w:r>
      <w:r>
        <w:rPr>
          <w:spacing w:val="-13"/>
          <w:sz w:val="24"/>
          <w:szCs w:val="24"/>
        </w:rPr>
        <w:t>. развития</w:t>
      </w:r>
      <w:r>
        <w:rPr>
          <w:sz w:val="24"/>
          <w:szCs w:val="24"/>
        </w:rPr>
        <w:t xml:space="preserve"> индивидуальной души, субъективного духовного начала;</w:t>
      </w:r>
    </w:p>
    <w:p w:rsidR="00F66329" w:rsidRDefault="00171DEC">
      <w:r>
        <w:rPr>
          <w:spacing w:val="-13"/>
          <w:sz w:val="24"/>
          <w:szCs w:val="24"/>
          <w:lang w:val="en-US"/>
        </w:rPr>
        <w:t>D</w:t>
      </w:r>
      <w:r>
        <w:rPr>
          <w:spacing w:val="-13"/>
          <w:sz w:val="24"/>
          <w:szCs w:val="24"/>
        </w:rPr>
        <w:t>.</w:t>
      </w:r>
      <w:r>
        <w:rPr>
          <w:sz w:val="24"/>
          <w:szCs w:val="24"/>
        </w:rPr>
        <w:t xml:space="preserve"> это система взглядов на мир в целом и на отношение человека к этому миру.</w:t>
      </w:r>
    </w:p>
    <w:p w:rsidR="00F66329" w:rsidRDefault="00171DE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82. </w:t>
      </w:r>
      <w:r>
        <w:rPr>
          <w:b/>
          <w:i/>
          <w:iCs/>
          <w:sz w:val="24"/>
          <w:szCs w:val="24"/>
        </w:rPr>
        <w:t>Мокша по древнеиндийской философии —</w:t>
      </w:r>
    </w:p>
    <w:p w:rsidR="00F66329" w:rsidRDefault="00171DEC">
      <w:r>
        <w:rPr>
          <w:b/>
          <w:sz w:val="24"/>
          <w:szCs w:val="24"/>
        </w:rPr>
        <w:t>А.  освобождение</w:t>
      </w:r>
      <w:r>
        <w:rPr>
          <w:b/>
          <w:i/>
          <w:iCs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от «мира объектов и страстей», постоянное нравственное совершенств</w:t>
      </w:r>
      <w:r>
        <w:rPr>
          <w:b/>
          <w:sz w:val="24"/>
          <w:szCs w:val="24"/>
        </w:rPr>
        <w:t>ование;</w:t>
      </w:r>
    </w:p>
    <w:p w:rsidR="00F66329" w:rsidRDefault="00171DEC">
      <w:r>
        <w:rPr>
          <w:sz w:val="24"/>
          <w:szCs w:val="24"/>
        </w:rPr>
        <w:t xml:space="preserve">В.  существование человека от рождения до смерти неразрывно связано со </w:t>
      </w:r>
      <w:r>
        <w:rPr>
          <w:iCs/>
          <w:sz w:val="24"/>
          <w:szCs w:val="24"/>
        </w:rPr>
        <w:t>страданием;</w:t>
      </w:r>
    </w:p>
    <w:p w:rsidR="00F66329" w:rsidRDefault="00171DEC">
      <w:r>
        <w:rPr>
          <w:sz w:val="24"/>
          <w:szCs w:val="24"/>
        </w:rPr>
        <w:t xml:space="preserve">В.  </w:t>
      </w:r>
      <w:r>
        <w:rPr>
          <w:iCs/>
          <w:sz w:val="24"/>
          <w:szCs w:val="24"/>
        </w:rPr>
        <w:t xml:space="preserve">причина страдания, </w:t>
      </w:r>
      <w:r>
        <w:rPr>
          <w:sz w:val="24"/>
          <w:szCs w:val="24"/>
        </w:rPr>
        <w:t>которой является жажда (стремление к жизни), ведущая через радости и страсти к перерождению;</w:t>
      </w:r>
    </w:p>
    <w:p w:rsidR="00F66329" w:rsidRDefault="00171DEC"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Сензуализм и рационализм.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83.  Выделите эстети</w:t>
      </w:r>
      <w:r>
        <w:rPr>
          <w:b/>
          <w:i/>
          <w:sz w:val="24"/>
          <w:szCs w:val="24"/>
        </w:rPr>
        <w:t>ческие категории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А. прекрасное, безобразное, комическое, доброе. 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В. трагическое, безобразное, счастье, смысл жизни. </w:t>
      </w:r>
    </w:p>
    <w:p w:rsidR="00F66329" w:rsidRDefault="00171DEC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С. прекрасное, безобразное, трагическое, комическое. </w:t>
      </w:r>
    </w:p>
    <w:p w:rsidR="00F66329" w:rsidRDefault="00171DEC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D. возвышенное, прекрасное, комическое, достоинство. 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84. Что означает понятие «Карм</w:t>
      </w:r>
      <w:r>
        <w:rPr>
          <w:b/>
          <w:i/>
          <w:sz w:val="24"/>
          <w:szCs w:val="24"/>
        </w:rPr>
        <w:t>а»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А. закон воздаяния</w:t>
      </w:r>
      <w:r>
        <w:rPr>
          <w:sz w:val="24"/>
          <w:szCs w:val="24"/>
        </w:rPr>
        <w:t>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 это система взглядов на мир в целом и на отношение человека к этому миру;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освобождение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 от «мира объектов и страстей», постоянное нравственное совершенствование;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индивидуальная душа, субъективное духовное начало, «Я». 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85. </w:t>
      </w:r>
      <w:r>
        <w:rPr>
          <w:b/>
          <w:i/>
          <w:sz w:val="24"/>
          <w:szCs w:val="24"/>
        </w:rPr>
        <w:t>Кому принадлежат слова «Я знаю, что я ничего не знаю»?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А.Сократ;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В.Ф.Бэкон;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С.Аристотель;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.Платон</w:t>
      </w:r>
    </w:p>
    <w:p w:rsidR="00F66329" w:rsidRDefault="00171DEC">
      <w:r>
        <w:rPr>
          <w:b/>
          <w:i/>
          <w:sz w:val="24"/>
          <w:szCs w:val="24"/>
        </w:rPr>
        <w:t>86. Кому принадлежит введение понятий «Уравнительная и распределительная спр</w:t>
      </w:r>
      <w:r>
        <w:rPr>
          <w:b/>
          <w:i/>
          <w:sz w:val="24"/>
          <w:szCs w:val="24"/>
          <w:lang w:val="en-US"/>
        </w:rPr>
        <w:t>a</w:t>
      </w:r>
      <w:r>
        <w:rPr>
          <w:b/>
          <w:i/>
          <w:sz w:val="24"/>
          <w:szCs w:val="24"/>
        </w:rPr>
        <w:t>ведливость</w:t>
      </w:r>
      <w:r>
        <w:rPr>
          <w:b/>
          <w:sz w:val="24"/>
          <w:szCs w:val="24"/>
        </w:rPr>
        <w:t>»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А.Сократ;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В.Ф.</w:t>
      </w:r>
      <w:r>
        <w:rPr>
          <w:sz w:val="24"/>
          <w:szCs w:val="24"/>
        </w:rPr>
        <w:t>Бэкон;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С.Аристотель;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.Платон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87.  Философия выступает как…</w:t>
      </w:r>
      <w:r>
        <w:rPr>
          <w:b/>
          <w:i/>
          <w:iCs/>
          <w:sz w:val="24"/>
          <w:szCs w:val="24"/>
        </w:rPr>
        <w:t>?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 как информация о мире в целом и отношении человека к этому миру;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В. комплекс принципов познания, как всеобщий метод познавательной деятельности;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С.</w:t>
      </w:r>
      <w:r>
        <w:rPr>
          <w:b/>
          <w:sz w:val="24"/>
          <w:szCs w:val="24"/>
        </w:rPr>
        <w:t xml:space="preserve"> правильно А и В;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нет правильного ответа.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88</w:t>
      </w:r>
      <w:r>
        <w:rPr>
          <w:rFonts w:eastAsia="Arial"/>
          <w:i/>
          <w:sz w:val="24"/>
          <w:szCs w:val="24"/>
        </w:rPr>
        <w:t xml:space="preserve">. </w:t>
      </w:r>
      <w:r>
        <w:rPr>
          <w:b/>
          <w:i/>
          <w:sz w:val="24"/>
          <w:szCs w:val="24"/>
        </w:rPr>
        <w:t xml:space="preserve">Возникновение восточной философии относится к.... 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А.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 в.до н.э..;</w:t>
      </w:r>
    </w:p>
    <w:p w:rsidR="00F66329" w:rsidRDefault="00171DEC">
      <w:pPr>
        <w:jc w:val="both"/>
      </w:pPr>
      <w:r>
        <w:rPr>
          <w:b/>
          <w:sz w:val="24"/>
          <w:szCs w:val="24"/>
        </w:rPr>
        <w:t xml:space="preserve">         В. </w:t>
      </w: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 xml:space="preserve"> в.до н.э..;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С.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в.до н.э..;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.нет правильного ответа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89. Сансара – это по </w:t>
      </w:r>
      <w:r>
        <w:rPr>
          <w:b/>
          <w:i/>
          <w:sz w:val="24"/>
          <w:szCs w:val="24"/>
        </w:rPr>
        <w:t>древнеиндийской философии…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А.закон воздаяния;</w:t>
      </w:r>
    </w:p>
    <w:p w:rsidR="00F66329" w:rsidRDefault="00171DEC">
      <w:pPr>
        <w:jc w:val="both"/>
      </w:pPr>
      <w:r>
        <w:rPr>
          <w:sz w:val="24"/>
          <w:szCs w:val="24"/>
        </w:rPr>
        <w:lastRenderedPageBreak/>
        <w:t xml:space="preserve">         </w:t>
      </w:r>
      <w:r>
        <w:rPr>
          <w:b/>
          <w:sz w:val="24"/>
          <w:szCs w:val="24"/>
        </w:rPr>
        <w:t>В.круговорот жизни;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С.метод воспитания 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.все выше перечисленное</w:t>
      </w:r>
    </w:p>
    <w:p w:rsidR="00F66329" w:rsidRDefault="00171DEC">
      <w:pPr>
        <w:jc w:val="both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90. «Гедонизм» означает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А.наслаждение;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В.учение о йоге;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С.правильно А и В;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.нет правильного ответа.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91.  Основатель буддизма?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 Конфуций;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 Аристотель;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 Гераклит;</w:t>
      </w:r>
    </w:p>
    <w:p w:rsidR="00F66329" w:rsidRDefault="00171DEC">
      <w:pPr>
        <w:jc w:val="both"/>
      </w:pPr>
      <w:r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  <w:lang w:val="en-US"/>
        </w:rPr>
        <w:t>D</w:t>
      </w:r>
      <w:r>
        <w:rPr>
          <w:b/>
          <w:sz w:val="24"/>
          <w:szCs w:val="24"/>
        </w:rPr>
        <w:t xml:space="preserve">. </w:t>
      </w:r>
      <w:r>
        <w:rPr>
          <w:b/>
          <w:iCs/>
          <w:sz w:val="24"/>
          <w:szCs w:val="24"/>
        </w:rPr>
        <w:t>Сиддхартха Гаутама</w:t>
      </w:r>
      <w:r>
        <w:rPr>
          <w:b/>
          <w:sz w:val="24"/>
          <w:szCs w:val="24"/>
        </w:rPr>
        <w:t>.</w:t>
      </w:r>
    </w:p>
    <w:p w:rsidR="00F66329" w:rsidRDefault="00171DEC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92. Смысл древнеиндийской философии?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А.наказать грешных;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В.направлена на </w:t>
      </w:r>
      <w:r>
        <w:rPr>
          <w:b/>
          <w:sz w:val="24"/>
          <w:szCs w:val="24"/>
        </w:rPr>
        <w:t>самосовершенствование;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С.определить кастовость общества;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.все выше перечисленное</w:t>
      </w:r>
    </w:p>
    <w:p w:rsidR="00F66329" w:rsidRDefault="00171DE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93. Древнеиндийская философия носит характер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А.интровертируемый</w:t>
      </w:r>
      <w:r>
        <w:rPr>
          <w:sz w:val="24"/>
          <w:szCs w:val="24"/>
        </w:rPr>
        <w:t>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В.экстравертируемый;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С.правильно А и В;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.нет правильно</w:t>
      </w:r>
      <w:r>
        <w:rPr>
          <w:sz w:val="24"/>
          <w:szCs w:val="24"/>
        </w:rPr>
        <w:t>го ответа.</w:t>
      </w:r>
    </w:p>
    <w:p w:rsidR="00F66329" w:rsidRDefault="00171DEC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94. Основатель школы Дао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А. Конфуций 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 Ли кун;</w:t>
      </w:r>
    </w:p>
    <w:p w:rsidR="00F66329" w:rsidRDefault="00171DEC">
      <w:pPr>
        <w:jc w:val="both"/>
      </w:pPr>
      <w:r>
        <w:rPr>
          <w:b/>
          <w:sz w:val="24"/>
          <w:szCs w:val="24"/>
        </w:rPr>
        <w:t xml:space="preserve">         С. </w:t>
      </w:r>
      <w:r>
        <w:rPr>
          <w:b/>
          <w:bCs/>
          <w:sz w:val="24"/>
          <w:szCs w:val="24"/>
        </w:rPr>
        <w:t xml:space="preserve">Лао цзы  </w:t>
      </w:r>
      <w:r>
        <w:rPr>
          <w:b/>
          <w:sz w:val="24"/>
          <w:szCs w:val="24"/>
        </w:rPr>
        <w:t>;</w:t>
      </w:r>
    </w:p>
    <w:p w:rsidR="00F66329" w:rsidRDefault="00171DEC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 xml:space="preserve"> .нет правильного ответа</w:t>
      </w:r>
    </w:p>
    <w:p w:rsidR="00F66329" w:rsidRDefault="00171DEC">
      <w:r>
        <w:rPr>
          <w:b/>
          <w:i/>
          <w:sz w:val="24"/>
          <w:szCs w:val="24"/>
        </w:rPr>
        <w:t>95. Понятие «Дао» означает</w:t>
      </w:r>
      <w:r>
        <w:rPr>
          <w:b/>
          <w:sz w:val="24"/>
          <w:szCs w:val="24"/>
        </w:rPr>
        <w:t>?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А.путь</w:t>
      </w:r>
      <w:r>
        <w:rPr>
          <w:sz w:val="24"/>
          <w:szCs w:val="24"/>
        </w:rPr>
        <w:t>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В.самосершенствование;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С.сон;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       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.закон</w:t>
      </w:r>
    </w:p>
    <w:p w:rsidR="00F66329" w:rsidRDefault="00171DEC">
      <w:pPr>
        <w:jc w:val="both"/>
      </w:pPr>
      <w:r>
        <w:rPr>
          <w:rFonts w:eastAsia="MS Mincho;ＭＳ 明朝"/>
          <w:sz w:val="24"/>
          <w:szCs w:val="24"/>
        </w:rPr>
        <w:t>96.</w:t>
      </w:r>
      <w:r>
        <w:rPr>
          <w:b/>
          <w:sz w:val="24"/>
          <w:szCs w:val="24"/>
        </w:rPr>
        <w:t xml:space="preserve"> С греческого языка слово «философия» переводится как: 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 любовь к истине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.любовь к мудрости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.учение о мире</w:t>
      </w:r>
    </w:p>
    <w:p w:rsidR="00F66329" w:rsidRDefault="00171DEC">
      <w:pPr>
        <w:jc w:val="both"/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.божественная мудрость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97.Направление, отрицающее существование Бога, называется: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.атеизм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 скептицизм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 агностицизм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неотомизм</w:t>
      </w:r>
    </w:p>
    <w:p w:rsidR="00F66329" w:rsidRDefault="00171DEC">
      <w:pPr>
        <w:jc w:val="both"/>
      </w:pPr>
      <w:r>
        <w:rPr>
          <w:b/>
          <w:bCs/>
          <w:sz w:val="24"/>
          <w:szCs w:val="24"/>
        </w:rPr>
        <w:t>98. Смысл</w:t>
      </w:r>
      <w:r>
        <w:rPr>
          <w:b/>
          <w:bCs/>
          <w:sz w:val="24"/>
          <w:szCs w:val="24"/>
        </w:rPr>
        <w:t xml:space="preserve"> жизни, смысл бытия</w:t>
      </w:r>
      <w:r>
        <w:rPr>
          <w:sz w:val="24"/>
          <w:szCs w:val="24"/>
        </w:rPr>
        <w:t xml:space="preserve"> — философская и духовная проблема, имеющая отношение 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>А. к определению конечной цели существования предназначения человечества, человека как биологического вида;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>В.одно из основных мировоззренческих понятий, имеющее огромное значение дл</w:t>
      </w:r>
      <w:r>
        <w:rPr>
          <w:sz w:val="24"/>
          <w:szCs w:val="24"/>
        </w:rPr>
        <w:t>я становления духовно-нравственного облика личности;</w:t>
      </w:r>
    </w:p>
    <w:p w:rsidR="00F66329" w:rsidRDefault="00171DEC">
      <w:pPr>
        <w:jc w:val="both"/>
        <w:rPr>
          <w:sz w:val="24"/>
          <w:szCs w:val="24"/>
        </w:rPr>
      </w:pPr>
      <w:r>
        <w:rPr>
          <w:sz w:val="24"/>
          <w:szCs w:val="24"/>
        </w:rPr>
        <w:t>С. Правильно А.и В.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 нет правильного ответа.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99. .Этика – это: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 учение о развитии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.учение о бытии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.теория о нравственном превосходстве одних людей над другими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lastRenderedPageBreak/>
        <w:t>D</w:t>
      </w:r>
      <w:r>
        <w:rPr>
          <w:sz w:val="24"/>
          <w:szCs w:val="24"/>
        </w:rPr>
        <w:t xml:space="preserve">.учение о морали и нравственных </w:t>
      </w:r>
      <w:r>
        <w:rPr>
          <w:sz w:val="24"/>
          <w:szCs w:val="24"/>
        </w:rPr>
        <w:t>ценностях</w:t>
      </w:r>
    </w:p>
    <w:p w:rsidR="00F66329" w:rsidRDefault="00171DE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100. Согласно марксистской философии, суть основного вопроса философии состоит в: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.отношении сознания к материи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B</w:t>
      </w:r>
      <w:r>
        <w:rPr>
          <w:sz w:val="24"/>
          <w:szCs w:val="24"/>
        </w:rPr>
        <w:t>.смысле жизни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.соотношении природного и социального миров</w:t>
      </w:r>
    </w:p>
    <w:p w:rsidR="00F66329" w:rsidRDefault="00171DEC">
      <w:pPr>
        <w:jc w:val="both"/>
      </w:pPr>
      <w:r>
        <w:rPr>
          <w:sz w:val="24"/>
          <w:szCs w:val="24"/>
          <w:lang w:val="en-US"/>
        </w:rPr>
        <w:t>D</w:t>
      </w:r>
      <w:r>
        <w:rPr>
          <w:sz w:val="24"/>
          <w:szCs w:val="24"/>
        </w:rPr>
        <w:t>.движущих силах развития общества</w:t>
      </w:r>
    </w:p>
    <w:p w:rsidR="00F66329" w:rsidRDefault="00F66329">
      <w:pPr>
        <w:pStyle w:val="aa"/>
        <w:rPr>
          <w:rFonts w:ascii="Times New Roman" w:eastAsia="MS Mincho;ＭＳ 明朝" w:hAnsi="Times New Roman" w:cs="Times New Roman"/>
          <w:sz w:val="24"/>
          <w:szCs w:val="24"/>
        </w:rPr>
      </w:pPr>
    </w:p>
    <w:p w:rsidR="00F66329" w:rsidRDefault="00F66329">
      <w:pPr>
        <w:tabs>
          <w:tab w:val="left" w:pos="5820"/>
        </w:tabs>
        <w:ind w:firstLine="720"/>
        <w:rPr>
          <w:rFonts w:eastAsia="MS Mincho;ＭＳ 明朝"/>
          <w:sz w:val="28"/>
          <w:szCs w:val="28"/>
        </w:rPr>
      </w:pPr>
    </w:p>
    <w:p w:rsidR="00F66329" w:rsidRDefault="00171DEC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Критерии оценки: </w:t>
      </w:r>
    </w:p>
    <w:p w:rsidR="00F66329" w:rsidRDefault="00171DEC">
      <w:pPr>
        <w:rPr>
          <w:sz w:val="28"/>
          <w:szCs w:val="28"/>
        </w:rPr>
      </w:pPr>
      <w:r>
        <w:rPr>
          <w:sz w:val="28"/>
          <w:szCs w:val="28"/>
        </w:rPr>
        <w:t>Студентам предлага</w:t>
      </w:r>
      <w:r>
        <w:rPr>
          <w:sz w:val="28"/>
          <w:szCs w:val="28"/>
        </w:rPr>
        <w:t xml:space="preserve">ется вопросник с тестами по 20 вопросов в каждом варианте. Вариантов 5. </w:t>
      </w:r>
    </w:p>
    <w:p w:rsidR="00F66329" w:rsidRDefault="00F66329">
      <w:pPr>
        <w:tabs>
          <w:tab w:val="left" w:pos="2295"/>
        </w:tabs>
        <w:jc w:val="both"/>
        <w:rPr>
          <w:sz w:val="28"/>
          <w:szCs w:val="28"/>
        </w:rPr>
      </w:pP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«отлично» выставляется студенту, если студент сделал 2 ошибки   в 20 вопросах;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«хорошо» выставляется студенту, если студент сделал 3-4 ошибки   в 20 вопросах;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</w:t>
      </w:r>
      <w:r>
        <w:rPr>
          <w:sz w:val="28"/>
          <w:szCs w:val="28"/>
        </w:rPr>
        <w:t>«удовлетворительно» выставляется студенту, если студент сделал 5-10 ошибок   в 20 вопросах;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«неудовлетворительно» выставляется студенту, если студент сделал более 10 ошибок   в 20 вопросах.</w:t>
      </w:r>
    </w:p>
    <w:p w:rsidR="00F66329" w:rsidRDefault="00171DEC">
      <w:pPr>
        <w:tabs>
          <w:tab w:val="left" w:pos="1800"/>
          <w:tab w:val="left" w:pos="229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ИТОГОВОЕ ТЕСТИРОВАНИЕ НА ЗАЧЕТ: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оценка «зачтено» выставляе</w:t>
      </w:r>
      <w:r>
        <w:rPr>
          <w:sz w:val="28"/>
          <w:szCs w:val="28"/>
        </w:rPr>
        <w:t>тся студенту, если  студент сделал до 10 ошибок   в 20 вопросах;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оценка «не зачтено» если студент сделал более 10 ошибок   в 20 вопросах.</w:t>
      </w:r>
    </w:p>
    <w:p w:rsidR="00F66329" w:rsidRDefault="00F66329">
      <w:pPr>
        <w:tabs>
          <w:tab w:val="left" w:pos="1800"/>
          <w:tab w:val="left" w:pos="2295"/>
        </w:tabs>
        <w:ind w:firstLine="720"/>
        <w:jc w:val="both"/>
        <w:rPr>
          <w:sz w:val="28"/>
          <w:szCs w:val="28"/>
        </w:rPr>
      </w:pPr>
    </w:p>
    <w:p w:rsidR="00F66329" w:rsidRDefault="00F66329">
      <w:pPr>
        <w:jc w:val="center"/>
        <w:rPr>
          <w:b/>
          <w:sz w:val="28"/>
          <w:szCs w:val="28"/>
        </w:rPr>
        <w:sectPr w:rsidR="00F66329">
          <w:footerReference w:type="default" r:id="rId8"/>
          <w:footerReference w:type="first" r:id="rId9"/>
          <w:pgSz w:w="11906" w:h="16838"/>
          <w:pgMar w:top="720" w:right="720" w:bottom="1020" w:left="720" w:header="0" w:footer="964" w:gutter="0"/>
          <w:cols w:space="1701"/>
          <w:titlePg/>
        </w:sectPr>
      </w:pP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Министерство образования и науки</w:t>
      </w: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 Татарстан</w:t>
      </w:r>
    </w:p>
    <w:p w:rsidR="00F66329" w:rsidRDefault="00171DEC">
      <w:pPr>
        <w:jc w:val="center"/>
      </w:pPr>
      <w:r>
        <w:rPr>
          <w:b/>
          <w:sz w:val="28"/>
          <w:szCs w:val="28"/>
        </w:rPr>
        <w:t>ГАПОУ  «</w:t>
      </w:r>
      <w:r>
        <w:rPr>
          <w:b/>
          <w:sz w:val="28"/>
          <w:szCs w:val="28"/>
          <w:lang w:val="tt-RU"/>
        </w:rPr>
        <w:t>Актанышский технологический техникум</w:t>
      </w:r>
      <w:r>
        <w:rPr>
          <w:b/>
          <w:sz w:val="28"/>
          <w:szCs w:val="28"/>
        </w:rPr>
        <w:t>»</w:t>
      </w:r>
    </w:p>
    <w:p w:rsidR="00F66329" w:rsidRDefault="00F66329">
      <w:pPr>
        <w:jc w:val="center"/>
        <w:rPr>
          <w:b/>
          <w:sz w:val="28"/>
          <w:szCs w:val="28"/>
        </w:rPr>
      </w:pP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171DEC">
      <w:pPr>
        <w:tabs>
          <w:tab w:val="left" w:pos="229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Темы докладов и рефератов</w:t>
      </w:r>
    </w:p>
    <w:p w:rsidR="00F66329" w:rsidRDefault="00F66329">
      <w:pPr>
        <w:pStyle w:val="LO-Normal"/>
        <w:tabs>
          <w:tab w:val="left" w:pos="500"/>
        </w:tabs>
        <w:ind w:right="-30" w:firstLine="0"/>
        <w:jc w:val="center"/>
        <w:rPr>
          <w:b/>
          <w:sz w:val="36"/>
          <w:szCs w:val="36"/>
        </w:rPr>
      </w:pPr>
    </w:p>
    <w:p w:rsidR="00F66329" w:rsidRDefault="00171DEC">
      <w:pPr>
        <w:pStyle w:val="LO-Normal"/>
        <w:tabs>
          <w:tab w:val="left" w:pos="500"/>
        </w:tabs>
        <w:ind w:right="-30" w:firstLine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дисциплине «Основы философии»</w:t>
      </w:r>
    </w:p>
    <w:p w:rsidR="00F66329" w:rsidRDefault="00171DEC">
      <w:pPr>
        <w:pStyle w:val="aff7"/>
        <w:spacing w:line="240" w:lineRule="auto"/>
        <w:ind w:left="8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докладов учебной дисциплины «Основы философии»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Истоки </w:t>
      </w:r>
      <w:r>
        <w:rPr>
          <w:sz w:val="28"/>
          <w:szCs w:val="28"/>
        </w:rPr>
        <w:t>прафилософского мировоззрения в Древней Индии. Веды. Упанишады. Брахман и атман.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Буддизм. Дхарма. 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Йога как философия и медицина. 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Идеалы в философии, религии и медицине Древней Индии.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Китайская специфика в философии.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Учения Лао-Цзы и Конфуция.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Проблема </w:t>
      </w:r>
      <w:r>
        <w:rPr>
          <w:rFonts w:ascii="Times New Roman" w:hAnsi="Times New Roman" w:cs="Times New Roman"/>
          <w:sz w:val="28"/>
          <w:szCs w:val="28"/>
        </w:rPr>
        <w:t>человека в традиционных древнекитайских учениях.</w:t>
      </w:r>
    </w:p>
    <w:p w:rsidR="00F66329" w:rsidRDefault="00171DEC">
      <w:pPr>
        <w:numPr>
          <w:ilvl w:val="0"/>
          <w:numId w:val="9"/>
        </w:numPr>
        <w:jc w:val="both"/>
      </w:pPr>
      <w:r>
        <w:rPr>
          <w:sz w:val="28"/>
          <w:szCs w:val="28"/>
        </w:rPr>
        <w:t>Периоды развития античной философии:досократовский, классический, эллинистический, римский. Космоцентризм ранней античной философии.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Проблема «первоначала» у милетских философов. Элеаты. Атомизм Демокрита. П</w:t>
      </w:r>
      <w:r>
        <w:rPr>
          <w:sz w:val="28"/>
          <w:szCs w:val="28"/>
        </w:rPr>
        <w:t>ервые идеи диалектики. Гераклит.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Софисты. Сократ.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Философская система Платона. Теория идей.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Аристотель и первая систематизация знаний.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Учение Аристотеля о бытии. Римское государство и развитие философии. Теоцентризм средневековой духовной культуры.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</w:t>
      </w:r>
      <w:r>
        <w:rPr>
          <w:rFonts w:ascii="Times New Roman" w:hAnsi="Times New Roman" w:cs="Times New Roman"/>
          <w:sz w:val="28"/>
          <w:szCs w:val="28"/>
        </w:rPr>
        <w:t xml:space="preserve">стика.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Блаженный Августин.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>Схоластическая философия. Учение об универсалиях: номинализм и реализм. Философия Фомы Аквинского – вершина схоластики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Гуманизм как ценностная ориентация философии эпохи Возрождения. Антропоцентризм.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Достижения возрожденческой науки и искусства.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Пантеизм и натурфилософское естествознание эпохи Возрождения. 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Николай Кузанский.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Джордано Бруно. 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 xml:space="preserve">Николай Коперник.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Галилео Галилей.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Эпоха научной революции. Проблемы методологии научного познания.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Френсис </w:t>
      </w:r>
      <w:r>
        <w:rPr>
          <w:sz w:val="28"/>
          <w:szCs w:val="28"/>
        </w:rPr>
        <w:t>Бэкон. Эмпиризм и индукция.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Рационализм Рене Декарта. Дедуктивный метод.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 xml:space="preserve">Немецкая классическая философия как завершение новоевропейской </w:t>
      </w:r>
      <w:r>
        <w:rPr>
          <w:sz w:val="28"/>
          <w:szCs w:val="28"/>
        </w:rPr>
        <w:lastRenderedPageBreak/>
        <w:t>философской традиции. Немецкий идеализм и социально-исторические условия эпохи.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Критическая философия И. Канта. Обоснова</w:t>
      </w:r>
      <w:r>
        <w:rPr>
          <w:sz w:val="28"/>
          <w:szCs w:val="28"/>
        </w:rPr>
        <w:t xml:space="preserve">ние активности субъекта. Априорные формы знания. Кант о возможностях и границах разума. Агностицизм Канта. Морально-практическая философия Канта. Категорический императив как априорный принцип практического разума.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Абсолютный идеализм Г.В.Ф. Гегеля. Диале</w:t>
      </w:r>
      <w:r>
        <w:rPr>
          <w:sz w:val="28"/>
          <w:szCs w:val="28"/>
        </w:rPr>
        <w:t>ктика и принцип системности в философии Гегеля.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Антропологический материализм Л. Фейербаха. Фейербах о гносеологических и психологических корнях религии. Религия любви.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Специфические особенности русской философии: исторические и социальные условия ее форми</w:t>
      </w:r>
      <w:r>
        <w:rPr>
          <w:sz w:val="28"/>
          <w:szCs w:val="28"/>
        </w:rPr>
        <w:t>рования. Периодизация развития философской мысли в России. «Русская идея». М.В. Ломоносов – первый русский ученый, мыслитель, просветитель.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Н.А.Радищев и постановка проблемы свободы.</w:t>
      </w:r>
    </w:p>
    <w:p w:rsidR="00F66329" w:rsidRDefault="00171DEC">
      <w:pPr>
        <w:widowControl w:val="0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П.Я.Чаадаев. Западники и славянофилы в русской философии.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Русская религио</w:t>
      </w:r>
      <w:r>
        <w:rPr>
          <w:sz w:val="28"/>
          <w:szCs w:val="28"/>
        </w:rPr>
        <w:t xml:space="preserve">зная идеалистическая философия (Владимир Соловьев, Н.А. Бердяев и др.).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Философия всеединства. Идея богочеловечества. Философия свободы. 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Становление и развитие отечественной диалектической мысли. Революционеры-демократы.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>Русский космизм  (Н.Ф. Федоров, К</w:t>
      </w:r>
      <w:r>
        <w:rPr>
          <w:rFonts w:ascii="Times New Roman" w:hAnsi="Times New Roman" w:cs="Times New Roman"/>
          <w:sz w:val="28"/>
          <w:szCs w:val="28"/>
        </w:rPr>
        <w:t>.Э. Циолковский, В.И. Вернадский). Судьба русской философии в XX веке.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Политические, экономические, социальные изменения в странах Западной Европы к.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- н.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в. и новая философская картина мира. Место и роль философии в культуре XX века. Философское иссл</w:t>
      </w:r>
      <w:r>
        <w:rPr>
          <w:sz w:val="28"/>
          <w:szCs w:val="28"/>
        </w:rPr>
        <w:t>едование личности, творчества и свободы, жизни и смерти, любви и ненависти в качестве бытийных феноменов.</w:t>
      </w:r>
    </w:p>
    <w:p w:rsidR="00F66329" w:rsidRDefault="00171DEC">
      <w:pPr>
        <w:pStyle w:val="24"/>
        <w:numPr>
          <w:ilvl w:val="0"/>
          <w:numId w:val="9"/>
        </w:numPr>
      </w:pPr>
      <w:r>
        <w:rPr>
          <w:szCs w:val="28"/>
        </w:rPr>
        <w:t xml:space="preserve">Позитивизм. Проблема соотношения философского и научного познания. Неопозитивизм и постпозитивизм.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>Философское открытие бессознательного. З. Фрейд. И</w:t>
      </w:r>
      <w:r>
        <w:rPr>
          <w:szCs w:val="28"/>
        </w:rPr>
        <w:t xml:space="preserve">ррационализм.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>Философия А. Шопенгауэра и Ф. Ницше.</w:t>
      </w:r>
    </w:p>
    <w:p w:rsidR="00F66329" w:rsidRDefault="00171DEC">
      <w:pPr>
        <w:widowControl w:val="0"/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Экзистенциализм.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Западная религиозно-философская мысль XX века - неотомизм.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 xml:space="preserve">Материалистическая картина мира и научные концепции Вселенной, основанные на принципе материального единства мира.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 xml:space="preserve">Религиозная картина мира. Принципиальная особенность религиозного миропонимания.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Философская картина мира и ее связь с различными концепциями бытия</w:t>
      </w:r>
    </w:p>
    <w:p w:rsidR="00F66329" w:rsidRDefault="00171DEC">
      <w:pPr>
        <w:numPr>
          <w:ilvl w:val="0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Категория «бытие» и ее роль в философии.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>Фундаментальный характер философской категории «материя». Первичн</w:t>
      </w:r>
      <w:r>
        <w:rPr>
          <w:szCs w:val="28"/>
        </w:rPr>
        <w:t xml:space="preserve">ость материи как объекта отражения.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материи и ее атрибутов, уровней организации и видов.</w:t>
      </w:r>
    </w:p>
    <w:p w:rsidR="00F66329" w:rsidRDefault="00171DEC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Сущность проблемы человека. Историко-философский аспект проблемы человека.</w:t>
      </w:r>
    </w:p>
    <w:p w:rsidR="00F66329" w:rsidRDefault="00171DEC">
      <w:pPr>
        <w:widowControl w:val="0"/>
        <w:numPr>
          <w:ilvl w:val="0"/>
          <w:numId w:val="9"/>
        </w:numPr>
      </w:pPr>
      <w:r>
        <w:rPr>
          <w:sz w:val="28"/>
          <w:szCs w:val="28"/>
        </w:rPr>
        <w:t>Антропосоциогенез – процесс формирования человека из животного. Основные этапы ант</w:t>
      </w:r>
      <w:r>
        <w:rPr>
          <w:sz w:val="28"/>
          <w:szCs w:val="28"/>
        </w:rPr>
        <w:t xml:space="preserve">иропосоциогенеза. Духовное и материальное в человеке. Проблема </w:t>
      </w:r>
      <w:r>
        <w:rPr>
          <w:sz w:val="28"/>
          <w:szCs w:val="28"/>
        </w:rPr>
        <w:lastRenderedPageBreak/>
        <w:t xml:space="preserve">биологического начала в человеке и его влияние на социальные процессы. Понятие социального в человеке. </w:t>
      </w:r>
    </w:p>
    <w:p w:rsidR="00F66329" w:rsidRDefault="00171DEC">
      <w:pPr>
        <w:widowControl w:val="0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Проблема соотношения биологического и социального в человека. </w:t>
      </w:r>
    </w:p>
    <w:p w:rsidR="00F66329" w:rsidRDefault="00171DEC">
      <w:pPr>
        <w:widowControl w:val="0"/>
        <w:numPr>
          <w:ilvl w:val="0"/>
          <w:numId w:val="9"/>
        </w:numPr>
      </w:pPr>
      <w:r>
        <w:rPr>
          <w:sz w:val="28"/>
          <w:szCs w:val="28"/>
        </w:rPr>
        <w:t>Внутренняя противоречивост</w:t>
      </w:r>
      <w:r>
        <w:rPr>
          <w:sz w:val="28"/>
          <w:szCs w:val="28"/>
        </w:rPr>
        <w:t xml:space="preserve">ь человеческой природы как соотношение индивидуального и надиндивидуального. 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Проблема смысла жизни. Усвоение философской проблемы смысла жизни, смерти и бессмертия.</w:t>
      </w:r>
    </w:p>
    <w:p w:rsidR="00F66329" w:rsidRDefault="00171DEC">
      <w:pPr>
        <w:pStyle w:val="25"/>
        <w:numPr>
          <w:ilvl w:val="0"/>
          <w:numId w:val="9"/>
        </w:numPr>
      </w:pPr>
      <w:r>
        <w:rPr>
          <w:szCs w:val="28"/>
        </w:rPr>
        <w:t>Основные традиции в объяснении природы сознания. Сознание как субстанция. Сознание как отр</w:t>
      </w:r>
      <w:r>
        <w:rPr>
          <w:szCs w:val="28"/>
        </w:rPr>
        <w:t>ажение бытия. Сознание – продукт высокоорганизованной материи мозга (онтологический аспект). Сознание – отражение действительности (гносеологический аспект).</w:t>
      </w:r>
    </w:p>
    <w:p w:rsidR="00F66329" w:rsidRDefault="00171DEC">
      <w:pPr>
        <w:widowControl w:val="0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Основные структурные компоненты сознания: ощущения, восприятие, представление, идеалы, мотивы, </w:t>
      </w:r>
      <w:r>
        <w:rPr>
          <w:sz w:val="28"/>
          <w:szCs w:val="28"/>
        </w:rPr>
        <w:t>память, эмоции, воля. Мышление и его виды. Функциональная асимметрия мозга и мышление. Сознание и самосознание. Рефлексия. Мозг и психика</w:t>
      </w:r>
    </w:p>
    <w:p w:rsidR="00F66329" w:rsidRDefault="00171DEC">
      <w:pPr>
        <w:pStyle w:val="25"/>
        <w:numPr>
          <w:ilvl w:val="0"/>
          <w:numId w:val="9"/>
        </w:numPr>
      </w:pPr>
      <w:r>
        <w:rPr>
          <w:szCs w:val="28"/>
        </w:rPr>
        <w:t>Познание как предмет философского анализа. Человек как субъект познания. Многообразие форм познания. Проблема субъекти</w:t>
      </w:r>
      <w:r>
        <w:rPr>
          <w:szCs w:val="28"/>
        </w:rPr>
        <w:t xml:space="preserve">вности и объективности в познании. </w:t>
      </w:r>
    </w:p>
    <w:p w:rsidR="00F66329" w:rsidRDefault="00171DEC">
      <w:pPr>
        <w:pStyle w:val="25"/>
        <w:numPr>
          <w:ilvl w:val="0"/>
          <w:numId w:val="9"/>
        </w:numPr>
      </w:pPr>
      <w:r>
        <w:rPr>
          <w:szCs w:val="28"/>
        </w:rPr>
        <w:t xml:space="preserve">Знание, познание и язык. Роль знаковых систем и символических форм культуры в познании. Абсолютности и относительности в познании. </w:t>
      </w:r>
    </w:p>
    <w:p w:rsidR="00F66329" w:rsidRDefault="00171DEC">
      <w:pPr>
        <w:pStyle w:val="25"/>
        <w:numPr>
          <w:ilvl w:val="0"/>
          <w:numId w:val="9"/>
        </w:numPr>
      </w:pPr>
      <w:r>
        <w:rPr>
          <w:szCs w:val="28"/>
        </w:rPr>
        <w:t xml:space="preserve">Сенсуализм и рационализм. Интуитивное познание. </w:t>
      </w:r>
    </w:p>
    <w:p w:rsidR="00F66329" w:rsidRDefault="00171DEC">
      <w:pPr>
        <w:pStyle w:val="25"/>
        <w:numPr>
          <w:ilvl w:val="0"/>
          <w:numId w:val="9"/>
        </w:numPr>
        <w:rPr>
          <w:szCs w:val="28"/>
        </w:rPr>
      </w:pPr>
      <w:r>
        <w:rPr>
          <w:szCs w:val="28"/>
        </w:rPr>
        <w:t>Этапы познания. Субъект и объект познан</w:t>
      </w:r>
      <w:r>
        <w:rPr>
          <w:szCs w:val="28"/>
        </w:rPr>
        <w:t xml:space="preserve">ия. Истина как цель познания. Теория истины. Диалектика истины. </w:t>
      </w:r>
    </w:p>
    <w:p w:rsidR="00F66329" w:rsidRDefault="00171DEC">
      <w:pPr>
        <w:pStyle w:val="25"/>
        <w:numPr>
          <w:ilvl w:val="0"/>
          <w:numId w:val="9"/>
        </w:numPr>
        <w:rPr>
          <w:szCs w:val="28"/>
        </w:rPr>
      </w:pPr>
      <w:r>
        <w:rPr>
          <w:szCs w:val="28"/>
        </w:rPr>
        <w:t>Практика как критерий истины.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Анализ форм и методов научного познания. Общество как саморазвивающаяся система. Целостность и системность социальной реальности. Саморазвитие социальной реально</w:t>
      </w:r>
      <w:r>
        <w:rPr>
          <w:sz w:val="28"/>
          <w:szCs w:val="28"/>
        </w:rPr>
        <w:t xml:space="preserve">сти. Взаимодействие природы и общества. Понятие о цивилизации как типе общественного порядка. 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Структура общества. Соотношение общества и индивида. Духовная жизнь общества. Понятие культуры. Основные области культуры. Культура и природа: от противопоставле</w:t>
      </w:r>
      <w:r>
        <w:rPr>
          <w:sz w:val="28"/>
          <w:szCs w:val="28"/>
        </w:rPr>
        <w:t>ния к коэволюции.</w:t>
      </w:r>
    </w:p>
    <w:p w:rsidR="00F66329" w:rsidRDefault="00171DEC">
      <w:pPr>
        <w:widowControl w:val="0"/>
        <w:numPr>
          <w:ilvl w:val="0"/>
          <w:numId w:val="9"/>
        </w:numPr>
        <w:jc w:val="both"/>
      </w:pPr>
      <w:r>
        <w:rPr>
          <w:sz w:val="28"/>
          <w:szCs w:val="28"/>
        </w:rPr>
        <w:t>Ноосфера – новая форма взаимодействия биосферы и общества.  Философские аспекты будущего цивилизации.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Глобальные проблемы общества.</w:t>
      </w:r>
    </w:p>
    <w:p w:rsidR="00F66329" w:rsidRDefault="00171DEC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Индивид-индивидуальность-личность. Генезис личности. Социализация личности. Автономность и целостность личности.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 xml:space="preserve">Физическая личность. Структура и составные элементы личности. Духовная личность. Социальная личность. </w:t>
      </w:r>
    </w:p>
    <w:p w:rsidR="00F66329" w:rsidRDefault="00171DEC">
      <w:pPr>
        <w:pStyle w:val="24"/>
        <w:numPr>
          <w:ilvl w:val="0"/>
          <w:numId w:val="9"/>
        </w:numPr>
        <w:rPr>
          <w:szCs w:val="28"/>
        </w:rPr>
      </w:pPr>
      <w:r>
        <w:rPr>
          <w:szCs w:val="28"/>
        </w:rPr>
        <w:t>Социальные типы личности. Деградация ли</w:t>
      </w:r>
      <w:r>
        <w:rPr>
          <w:szCs w:val="28"/>
        </w:rPr>
        <w:t>чности.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Осмысление проблемы свободы и ответственности личности.</w:t>
      </w:r>
    </w:p>
    <w:p w:rsidR="00F66329" w:rsidRDefault="00171DEC">
      <w:pPr>
        <w:numPr>
          <w:ilvl w:val="0"/>
          <w:numId w:val="9"/>
        </w:numPr>
        <w:tabs>
          <w:tab w:val="center" w:pos="411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Проблем бытия. Проблемы сознания, познания, свободы личности в различных философских течениях.</w:t>
      </w:r>
    </w:p>
    <w:p w:rsidR="00F66329" w:rsidRDefault="00171DEC">
      <w:pPr>
        <w:pStyle w:val="aff7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F66329">
          <w:footerReference w:type="default" r:id="rId10"/>
          <w:pgSz w:w="11906" w:h="16838"/>
          <w:pgMar w:top="720" w:right="720" w:bottom="1020" w:left="720" w:header="0" w:footer="964" w:gutter="0"/>
          <w:cols w:space="1701"/>
        </w:sectPr>
      </w:pPr>
      <w:r>
        <w:rPr>
          <w:rFonts w:ascii="Times New Roman" w:hAnsi="Times New Roman" w:cs="Times New Roman"/>
          <w:sz w:val="28"/>
          <w:szCs w:val="28"/>
        </w:rPr>
        <w:t>Проблемы смысла жизни.</w:t>
      </w:r>
    </w:p>
    <w:p w:rsidR="00F66329" w:rsidRDefault="00171DEC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Критерии оценки: </w:t>
      </w:r>
    </w:p>
    <w:p w:rsidR="00F66329" w:rsidRDefault="00171DEC">
      <w:pPr>
        <w:jc w:val="center"/>
      </w:pPr>
      <w:r>
        <w:rPr>
          <w:b/>
          <w:bCs/>
          <w:sz w:val="24"/>
          <w:szCs w:val="24"/>
        </w:rPr>
        <w:t xml:space="preserve">4.1. Критерии оценки </w:t>
      </w:r>
      <w:r>
        <w:rPr>
          <w:b/>
          <w:bCs/>
          <w:sz w:val="24"/>
          <w:szCs w:val="24"/>
        </w:rPr>
        <w:t>рефератов, докладов</w:t>
      </w:r>
    </w:p>
    <w:p w:rsidR="00F66329" w:rsidRDefault="00171DEC">
      <w:pPr>
        <w:rPr>
          <w:sz w:val="28"/>
          <w:szCs w:val="28"/>
        </w:rPr>
      </w:pPr>
      <w:r>
        <w:rPr>
          <w:sz w:val="28"/>
          <w:szCs w:val="28"/>
        </w:rPr>
        <w:t>ОЦЕНКА ДОКЛАДОВ:</w:t>
      </w:r>
    </w:p>
    <w:p w:rsidR="00F66329" w:rsidRDefault="00171DEC">
      <w:pPr>
        <w:jc w:val="both"/>
      </w:pPr>
      <w:r>
        <w:rPr>
          <w:b/>
          <w:sz w:val="28"/>
          <w:szCs w:val="28"/>
        </w:rPr>
        <w:t xml:space="preserve"> Оценка «отлично</w:t>
      </w:r>
      <w:r>
        <w:rPr>
          <w:sz w:val="28"/>
          <w:szCs w:val="28"/>
        </w:rPr>
        <w:t>» выставляется студенту, который глубоко, осмыслено и в полном объеме усвоил программный материал, изучил обязательную и дополнительную литературу. Знает нормативную базу, умеет грамотно сформулировать о</w:t>
      </w:r>
      <w:r>
        <w:rPr>
          <w:sz w:val="28"/>
          <w:szCs w:val="28"/>
        </w:rPr>
        <w:t>твет на вопрос, сделать доказательные выводы, ответил на вопросы билета и дополнительные вопросы в полном объеме.</w:t>
      </w:r>
    </w:p>
    <w:p w:rsidR="00F66329" w:rsidRDefault="00171DEC">
      <w:pPr>
        <w:jc w:val="both"/>
      </w:pPr>
      <w:r>
        <w:rPr>
          <w:b/>
          <w:sz w:val="28"/>
          <w:szCs w:val="28"/>
        </w:rPr>
        <w:t xml:space="preserve"> Оценка «хорошо»</w:t>
      </w:r>
      <w:r>
        <w:rPr>
          <w:sz w:val="28"/>
          <w:szCs w:val="28"/>
        </w:rPr>
        <w:t xml:space="preserve"> выставляется студенту, который знает содержание материала, изучил обязательную литературу по дисциплине, владеет терминологие</w:t>
      </w:r>
      <w:r>
        <w:rPr>
          <w:sz w:val="28"/>
          <w:szCs w:val="28"/>
        </w:rPr>
        <w:t>й и основными положениями дисциплины, в ответе продемонстрировал умение успешно применять свои знания на практике, обосновывать свои действия и делать логические заключения, но допускает незначительные ошибки в ответах на поставленные вопросы.</w:t>
      </w:r>
    </w:p>
    <w:p w:rsidR="00F66329" w:rsidRDefault="00171DEC">
      <w:pPr>
        <w:jc w:val="both"/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Оценка «удо</w:t>
      </w:r>
      <w:r>
        <w:rPr>
          <w:b/>
          <w:sz w:val="28"/>
          <w:szCs w:val="28"/>
        </w:rPr>
        <w:t>влетворительно»</w:t>
      </w:r>
      <w:r>
        <w:rPr>
          <w:sz w:val="28"/>
          <w:szCs w:val="28"/>
        </w:rPr>
        <w:t xml:space="preserve"> выставляется студенту, который обладает достаточными теоретическими знаниями.</w:t>
      </w:r>
    </w:p>
    <w:p w:rsidR="00F66329" w:rsidRDefault="00171DEC">
      <w:pPr>
        <w:jc w:val="both"/>
        <w:rPr>
          <w:sz w:val="28"/>
          <w:szCs w:val="28"/>
        </w:rPr>
        <w:sectPr w:rsidR="00F66329">
          <w:footerReference w:type="default" r:id="rId11"/>
          <w:pgSz w:w="11906" w:h="16838"/>
          <w:pgMar w:top="720" w:right="720" w:bottom="1020" w:left="720" w:header="0" w:footer="964" w:gutter="0"/>
          <w:cols w:space="1701"/>
        </w:sect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Оценка «неудовлетворительно»</w:t>
      </w:r>
      <w:r>
        <w:rPr>
          <w:sz w:val="28"/>
          <w:szCs w:val="28"/>
        </w:rPr>
        <w:t xml:space="preserve"> выставляется студенту, который имеет пробелы в знании основного программного материала, допускает принципиальные ошибки в ответах, не знает основных положений.</w:t>
      </w:r>
    </w:p>
    <w:p w:rsidR="00F66329" w:rsidRDefault="00171DE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ОЦЕНКА РЕФЕРАТОВ:</w:t>
      </w:r>
    </w:p>
    <w:p w:rsidR="00F66329" w:rsidRDefault="00F66329">
      <w:pPr>
        <w:jc w:val="both"/>
        <w:rPr>
          <w:b/>
          <w:bCs/>
          <w:sz w:val="24"/>
          <w:szCs w:val="24"/>
        </w:rPr>
      </w:pPr>
    </w:p>
    <w:tbl>
      <w:tblPr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9"/>
        <w:gridCol w:w="1699"/>
        <w:gridCol w:w="993"/>
        <w:gridCol w:w="2409"/>
        <w:gridCol w:w="2410"/>
        <w:gridCol w:w="1985"/>
      </w:tblGrid>
      <w:tr w:rsidR="00F66329">
        <w:trPr>
          <w:trHeight w:val="570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Оцениваемые навыки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Метод оценки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Критерии оценки</w:t>
            </w:r>
          </w:p>
        </w:tc>
      </w:tr>
      <w:tr w:rsidR="00F66329"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F66329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«отлично»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«хорошо»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«удовлетворительно»</w:t>
            </w:r>
          </w:p>
        </w:tc>
      </w:tr>
      <w:tr w:rsidR="00F6632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Отношение к работе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Фиксирование срока сдачи работы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сдана в требуемые  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сдана с задержкой на 1-2 недели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сдана с задержкой на 3-4 недели</w:t>
            </w:r>
          </w:p>
        </w:tc>
      </w:tr>
      <w:tr w:rsidR="00F6632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Самостоятельность при  выполнении работы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Проверка работы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Полное выполнение работы самостоятельно, проявление творчества, развитие аналитических способностей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Работы выполнялась под руководством преподавателя, вносились изменения, исправления, большая часть работы выполнена на репродуктивном уровне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Работа выполн</w:t>
            </w:r>
            <w:r>
              <w:rPr>
                <w:bCs/>
                <w:sz w:val="24"/>
                <w:szCs w:val="24"/>
              </w:rPr>
              <w:t>ена на  репродуктивном уровне, замечания преподавателя не были устранены</w:t>
            </w:r>
          </w:p>
        </w:tc>
      </w:tr>
      <w:tr w:rsidR="00F66329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Защита работы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r>
              <w:rPr>
                <w:bCs/>
                <w:sz w:val="24"/>
                <w:szCs w:val="24"/>
              </w:rPr>
              <w:t>Собеседование при защите работы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Грамотно отвечает на поставленные вопросы, на высоком уровне владеет материалом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Допускает незначительные ошибки в изложении материал</w:t>
            </w: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6329" w:rsidRDefault="00171DEC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Допускает значительные ошибки в изложении материала </w:t>
            </w:r>
          </w:p>
          <w:p w:rsidR="00F66329" w:rsidRDefault="00F66329">
            <w:pPr>
              <w:rPr>
                <w:bCs/>
                <w:sz w:val="24"/>
                <w:szCs w:val="24"/>
              </w:rPr>
            </w:pPr>
          </w:p>
        </w:tc>
      </w:tr>
    </w:tbl>
    <w:p w:rsidR="00F66329" w:rsidRDefault="00F66329">
      <w:pPr>
        <w:ind w:firstLine="720"/>
        <w:rPr>
          <w:b/>
          <w:sz w:val="28"/>
          <w:szCs w:val="28"/>
        </w:rPr>
      </w:pPr>
    </w:p>
    <w:p w:rsidR="00F66329" w:rsidRDefault="00171DE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Критерии оценки реферата</w:t>
      </w:r>
    </w:p>
    <w:p w:rsidR="00F66329" w:rsidRDefault="00F66329">
      <w:pPr>
        <w:jc w:val="center"/>
        <w:rPr>
          <w:b/>
          <w:bCs/>
          <w:sz w:val="24"/>
          <w:szCs w:val="24"/>
        </w:rPr>
      </w:pPr>
    </w:p>
    <w:p w:rsidR="00F66329" w:rsidRDefault="00171DEC">
      <w:r>
        <w:rPr>
          <w:bCs/>
          <w:sz w:val="24"/>
          <w:szCs w:val="24"/>
        </w:rPr>
        <w:t xml:space="preserve">К </w:t>
      </w:r>
      <w:r>
        <w:rPr>
          <w:bCs/>
          <w:i/>
          <w:sz w:val="24"/>
          <w:szCs w:val="24"/>
        </w:rPr>
        <w:t>общим критериям</w:t>
      </w:r>
      <w:r>
        <w:rPr>
          <w:bCs/>
          <w:sz w:val="24"/>
          <w:szCs w:val="24"/>
        </w:rPr>
        <w:t xml:space="preserve"> можно отнести: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соответствие реферата теме.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глубина и полнота раскрытия темы.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адекватность передачи первоисточника.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логичность, связность.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доказательность.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структурная упорядоченность (наличие введения, основной части, заключения, их оптимальное соотношение).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оформление (наличие оглавления, списка литературы, культура цитирования, сноски и т.д.).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языковая правильность.</w:t>
      </w:r>
    </w:p>
    <w:p w:rsidR="00F66329" w:rsidRDefault="00171DEC">
      <w:r>
        <w:rPr>
          <w:bCs/>
          <w:i/>
          <w:sz w:val="24"/>
          <w:szCs w:val="24"/>
        </w:rPr>
        <w:t>Критерии к конкретным структурным частя</w:t>
      </w:r>
      <w:r>
        <w:rPr>
          <w:bCs/>
          <w:i/>
          <w:sz w:val="24"/>
          <w:szCs w:val="24"/>
        </w:rPr>
        <w:t>м реферата</w:t>
      </w:r>
      <w:r>
        <w:rPr>
          <w:bCs/>
          <w:sz w:val="24"/>
          <w:szCs w:val="24"/>
        </w:rPr>
        <w:t>: введению, основной части, заключению.</w:t>
      </w:r>
    </w:p>
    <w:p w:rsidR="00F66329" w:rsidRDefault="00171DEC">
      <w:r>
        <w:rPr>
          <w:bCs/>
          <w:i/>
          <w:sz w:val="24"/>
          <w:szCs w:val="24"/>
        </w:rPr>
        <w:t>Критерии оценки раздела «Введение</w:t>
      </w:r>
      <w:r>
        <w:rPr>
          <w:b/>
          <w:bCs/>
          <w:i/>
          <w:sz w:val="24"/>
          <w:szCs w:val="24"/>
        </w:rPr>
        <w:t>»</w:t>
      </w:r>
      <w:r>
        <w:rPr>
          <w:bCs/>
          <w:i/>
          <w:sz w:val="24"/>
          <w:szCs w:val="24"/>
        </w:rPr>
        <w:t>: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наличие обоснования выбора темы, ее актуальности;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наличие сформулированных целей и задач работы;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наличие краткой характеристики первоисточников.</w:t>
      </w:r>
    </w:p>
    <w:p w:rsidR="00F66329" w:rsidRDefault="00F66329">
      <w:pPr>
        <w:rPr>
          <w:bCs/>
          <w:sz w:val="24"/>
          <w:szCs w:val="24"/>
        </w:rPr>
      </w:pPr>
    </w:p>
    <w:p w:rsidR="00F66329" w:rsidRDefault="00171DEC">
      <w:pPr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>Критерии оценки разделов</w:t>
      </w:r>
      <w:r>
        <w:rPr>
          <w:bCs/>
          <w:i/>
          <w:sz w:val="24"/>
          <w:szCs w:val="24"/>
        </w:rPr>
        <w:t xml:space="preserve"> основной части: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структурирование материала по разделам, параграфам, абзацам;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наличие заголовков к частям текста и их соответствие содержанию;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проблемность и разносторонность в изложении материала;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выделение в тексте основных понятий и терминов, их толкова</w:t>
      </w:r>
      <w:r>
        <w:rPr>
          <w:bCs/>
          <w:sz w:val="24"/>
          <w:szCs w:val="24"/>
        </w:rPr>
        <w:t>ние;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наличие примеров, иллюстрирующих теоретические положения.</w:t>
      </w:r>
    </w:p>
    <w:p w:rsidR="00F66329" w:rsidRDefault="00F66329">
      <w:pPr>
        <w:rPr>
          <w:bCs/>
          <w:sz w:val="24"/>
          <w:szCs w:val="24"/>
        </w:rPr>
      </w:pPr>
    </w:p>
    <w:p w:rsidR="00F66329" w:rsidRDefault="00171DEC">
      <w:pPr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>Критерии оценки раздела «Заключение»</w:t>
      </w:r>
      <w:r>
        <w:rPr>
          <w:b/>
          <w:bCs/>
          <w:i/>
          <w:sz w:val="24"/>
          <w:szCs w:val="24"/>
        </w:rPr>
        <w:t>: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наличие выводов по результатам анализа;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выражение своего мнения по проблеме.</w:t>
      </w:r>
    </w:p>
    <w:p w:rsidR="00F66329" w:rsidRDefault="00F66329">
      <w:pPr>
        <w:rPr>
          <w:bCs/>
          <w:sz w:val="24"/>
          <w:szCs w:val="24"/>
        </w:rPr>
      </w:pPr>
    </w:p>
    <w:p w:rsidR="00F66329" w:rsidRDefault="00171DEC">
      <w:pPr>
        <w:rPr>
          <w:bCs/>
          <w:i/>
          <w:sz w:val="24"/>
          <w:szCs w:val="24"/>
        </w:rPr>
      </w:pPr>
      <w:r>
        <w:rPr>
          <w:bCs/>
          <w:i/>
          <w:sz w:val="24"/>
          <w:szCs w:val="24"/>
        </w:rPr>
        <w:t>Выступление оценивается на основе критериев: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соблюдение структуры выступлени</w:t>
      </w:r>
      <w:r>
        <w:rPr>
          <w:bCs/>
          <w:sz w:val="24"/>
          <w:szCs w:val="24"/>
        </w:rPr>
        <w:t>я;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соблюдение регламента;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умение завоевать внимание аудитории и поддерживать его на </w:t>
      </w:r>
    </w:p>
    <w:p w:rsidR="00F66329" w:rsidRDefault="00171DE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протяжении всего выступления;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адекватность языка, стиля и темпа;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уверенность и убедительность манеры изложения;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четкость и точность  ответов на вопросы;</w:t>
      </w:r>
    </w:p>
    <w:p w:rsidR="00F66329" w:rsidRDefault="00171DEC">
      <w:pPr>
        <w:numPr>
          <w:ilvl w:val="0"/>
          <w:numId w:val="1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качество </w:t>
      </w:r>
      <w:r>
        <w:rPr>
          <w:bCs/>
          <w:sz w:val="24"/>
          <w:szCs w:val="24"/>
        </w:rPr>
        <w:t>презентации.</w:t>
      </w:r>
    </w:p>
    <w:p w:rsidR="00F66329" w:rsidRDefault="00171DEC">
      <w:pPr>
        <w:rPr>
          <w:b/>
          <w:sz w:val="28"/>
          <w:szCs w:val="28"/>
        </w:rPr>
      </w:pPr>
      <w:r>
        <w:rPr>
          <w:bCs/>
          <w:sz w:val="24"/>
          <w:szCs w:val="24"/>
        </w:rPr>
        <w:t xml:space="preserve">Общая оценка за реферат выставляется следующим образом: 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</w:pPr>
      <w:r>
        <w:rPr>
          <w:sz w:val="28"/>
          <w:szCs w:val="28"/>
        </w:rPr>
        <w:t xml:space="preserve">оценка «отлично» выставляется студенту, если </w:t>
      </w:r>
      <w:r>
        <w:rPr>
          <w:bCs/>
        </w:rPr>
        <w:t xml:space="preserve"> студент  выполнил от 90% до 100% указанных выше требований</w:t>
      </w:r>
      <w:r>
        <w:rPr>
          <w:sz w:val="28"/>
          <w:szCs w:val="28"/>
        </w:rPr>
        <w:t>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«хорошо», если </w:t>
      </w:r>
      <w:r>
        <w:rPr>
          <w:bCs/>
        </w:rPr>
        <w:t xml:space="preserve"> студент  выполнил от 80% до 90% указанных выше требований</w:t>
      </w:r>
      <w:r>
        <w:rPr>
          <w:sz w:val="28"/>
          <w:szCs w:val="28"/>
        </w:rPr>
        <w:t>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</w:pPr>
      <w:r>
        <w:rPr>
          <w:sz w:val="28"/>
          <w:szCs w:val="28"/>
        </w:rPr>
        <w:t xml:space="preserve">оценка «удовлетворительно» если </w:t>
      </w:r>
      <w:r>
        <w:rPr>
          <w:bCs/>
        </w:rPr>
        <w:t xml:space="preserve"> студент  выполнил от 60% до 79% указанных выше требований</w:t>
      </w:r>
      <w:r>
        <w:rPr>
          <w:sz w:val="28"/>
          <w:szCs w:val="28"/>
        </w:rPr>
        <w:t>;</w:t>
      </w:r>
    </w:p>
    <w:p w:rsidR="00F66329" w:rsidRDefault="00171DEC">
      <w:pPr>
        <w:pStyle w:val="aff6"/>
        <w:numPr>
          <w:ilvl w:val="0"/>
          <w:numId w:val="7"/>
        </w:numPr>
        <w:tabs>
          <w:tab w:val="left" w:pos="720"/>
          <w:tab w:val="left" w:pos="1620"/>
        </w:tabs>
        <w:spacing w:after="0"/>
        <w:ind w:left="720" w:firstLine="709"/>
        <w:jc w:val="both"/>
      </w:pPr>
      <w:r>
        <w:rPr>
          <w:sz w:val="28"/>
          <w:szCs w:val="28"/>
        </w:rPr>
        <w:t xml:space="preserve">оценка «неудовлетворительно» если </w:t>
      </w:r>
      <w:r>
        <w:rPr>
          <w:bCs/>
        </w:rPr>
        <w:t xml:space="preserve"> студент  выполнил работу ниже 59% % указанных выше требований</w:t>
      </w:r>
      <w:r>
        <w:rPr>
          <w:sz w:val="28"/>
          <w:szCs w:val="28"/>
        </w:rPr>
        <w:t>;</w:t>
      </w:r>
    </w:p>
    <w:p w:rsidR="00F66329" w:rsidRDefault="00171DEC">
      <w:pPr>
        <w:jc w:val="both"/>
      </w:pPr>
      <w:r>
        <w:rPr>
          <w:b/>
          <w:sz w:val="24"/>
          <w:szCs w:val="24"/>
        </w:rPr>
        <w:t>Методические рекомендации по составлению тезисов докладов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Тезирование - один из видов извлечения основной информации текста-источника с ее последующим переводом в определенную языковую форму. Сокращение при тезировании производится с учетом проблематики текстов, то есть авторской оценки информации и дает изложени</w:t>
      </w:r>
      <w:r>
        <w:rPr>
          <w:sz w:val="24"/>
          <w:szCs w:val="24"/>
        </w:rPr>
        <w:t>е, расчлененное на отдельные положения-тезисы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Тезисы - кратко сформулированные основные положения доклада, научной статьи, обобщение имеющегося материала, раскрытие сути доклада в кратких формулировках.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 представленному в них материалу и по содержанию т</w:t>
      </w:r>
      <w:r>
        <w:rPr>
          <w:sz w:val="24"/>
          <w:szCs w:val="24"/>
        </w:rPr>
        <w:t>езисы могут быть как первичным, оригинальным научным произведением, так и вторичным текстом, подобным аннотации, реферату, конспекту. Оригинальные тезисы являются сжатым отражением собственного доклада, статьи автора. Вторичные тезисы создаются на основе п</w:t>
      </w:r>
      <w:r>
        <w:rPr>
          <w:sz w:val="24"/>
          <w:szCs w:val="24"/>
        </w:rPr>
        <w:t>ервичных текстов, принадлежащих другому автору. В тезисах логично и кратко излагается данная тема. Каждый тезис, составляющий обычно отдельный абзац, освещает отдельную микротему. Если план только называет рассматриваемые вопросы, то тезисы должны раскрыва</w:t>
      </w:r>
      <w:r>
        <w:rPr>
          <w:sz w:val="24"/>
          <w:szCs w:val="24"/>
        </w:rPr>
        <w:t>ть решение этих вопросов.</w:t>
      </w:r>
    </w:p>
    <w:p w:rsidR="00F66329" w:rsidRDefault="00171DEC">
      <w:pPr>
        <w:ind w:firstLine="709"/>
        <w:jc w:val="both"/>
      </w:pPr>
      <w:r>
        <w:rPr>
          <w:sz w:val="24"/>
          <w:szCs w:val="24"/>
        </w:rPr>
        <w:t>Главное отличие тезисов от других научных текстов – малый объем, в котором необходимо изложить все основные идеи для докладов.</w:t>
      </w:r>
    </w:p>
    <w:p w:rsidR="00F66329" w:rsidRDefault="00F66329">
      <w:pPr>
        <w:jc w:val="center"/>
        <w:rPr>
          <w:b/>
          <w:sz w:val="28"/>
          <w:szCs w:val="28"/>
        </w:rPr>
      </w:pPr>
    </w:p>
    <w:p w:rsidR="00F66329" w:rsidRDefault="00F66329">
      <w:pPr>
        <w:rPr>
          <w:b/>
          <w:sz w:val="28"/>
          <w:szCs w:val="28"/>
        </w:rPr>
      </w:pPr>
    </w:p>
    <w:p w:rsidR="00F66329" w:rsidRDefault="00171DEC">
      <w:pPr>
        <w:spacing w:line="24" w:lineRule="atLeast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Методические рекомендации по написанию конспекта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Конспектирование — процесс мысленной переработки и п</w:t>
      </w:r>
      <w:r>
        <w:rPr>
          <w:sz w:val="24"/>
          <w:szCs w:val="24"/>
        </w:rPr>
        <w:t>исьменной фиксации информации, в виде краткого изложения основного содержания, смысла какого-либо текста.</w:t>
      </w:r>
    </w:p>
    <w:p w:rsidR="00F66329" w:rsidRDefault="00171DEC">
      <w:pPr>
        <w:pStyle w:val="43"/>
        <w:spacing w:before="0" w:after="0"/>
        <w:ind w:firstLine="709"/>
        <w:jc w:val="both"/>
      </w:pPr>
      <w:r>
        <w:rPr>
          <w:rStyle w:val="aff0"/>
        </w:rPr>
        <w:t>Конспектирование</w:t>
      </w:r>
      <w:r>
        <w:t xml:space="preserve"> относится к числу наиболее важных общеучебных умений. На него опирается весь учебный процесс, студентам постоянно приходится записыва</w:t>
      </w:r>
      <w:r>
        <w:t xml:space="preserve">ть лекции преподавателя, учебного параграфа или дополнительной литературы. </w:t>
      </w:r>
    </w:p>
    <w:p w:rsidR="00F66329" w:rsidRDefault="00171DEC">
      <w:pPr>
        <w:ind w:firstLine="709"/>
        <w:jc w:val="both"/>
      </w:pPr>
      <w:r>
        <w:rPr>
          <w:sz w:val="24"/>
          <w:szCs w:val="24"/>
        </w:rPr>
        <w:t xml:space="preserve">Результат конспектирования — запись (конспект), позволяющая конспектирующему немедленно или через некоторый срок с нужной полнотой восстановить полученную информацию. </w:t>
      </w:r>
      <w:r>
        <w:rPr>
          <w:sz w:val="24"/>
          <w:szCs w:val="24"/>
        </w:rPr>
        <w:lastRenderedPageBreak/>
        <w:t>Конспект в пе</w:t>
      </w:r>
      <w:r>
        <w:rPr>
          <w:sz w:val="24"/>
          <w:szCs w:val="24"/>
        </w:rPr>
        <w:t xml:space="preserve">реводе с латыни означает «обзор». По существу его и составлять надо как обзор, содержащий основные мысли текста без подробностей и второстепенных деталей. </w:t>
      </w:r>
    </w:p>
    <w:p w:rsidR="00F66329" w:rsidRDefault="00171DEC">
      <w:pPr>
        <w:pStyle w:val="43"/>
        <w:spacing w:before="0" w:after="0"/>
        <w:ind w:firstLine="709"/>
        <w:jc w:val="both"/>
      </w:pPr>
      <w:r>
        <w:rPr>
          <w:rStyle w:val="aff0"/>
        </w:rPr>
        <w:t xml:space="preserve">Конспект нужен для того, чтобы: </w:t>
      </w:r>
    </w:p>
    <w:p w:rsidR="00F66329" w:rsidRDefault="00171DEC">
      <w:pPr>
        <w:pStyle w:val="43"/>
        <w:numPr>
          <w:ilvl w:val="0"/>
          <w:numId w:val="5"/>
        </w:numPr>
        <w:tabs>
          <w:tab w:val="left" w:pos="1134"/>
        </w:tabs>
        <w:spacing w:before="0" w:after="0"/>
        <w:ind w:left="0" w:firstLine="709"/>
        <w:jc w:val="both"/>
      </w:pPr>
      <w:r>
        <w:t>научиться перерабатывать любую информацию, придавая ей иной вид, ти</w:t>
      </w:r>
      <w:r>
        <w:t xml:space="preserve">п, форму; </w:t>
      </w:r>
    </w:p>
    <w:p w:rsidR="00F66329" w:rsidRDefault="00171DEC">
      <w:pPr>
        <w:pStyle w:val="43"/>
        <w:numPr>
          <w:ilvl w:val="0"/>
          <w:numId w:val="5"/>
        </w:numPr>
        <w:tabs>
          <w:tab w:val="left" w:pos="1134"/>
        </w:tabs>
        <w:spacing w:before="0" w:after="0"/>
        <w:ind w:left="0" w:firstLine="709"/>
        <w:jc w:val="both"/>
      </w:pPr>
      <w:r>
        <w:t xml:space="preserve">выделить в письменном или устном тексте самое необходимое и нужное для решения учебной или научной задачи; </w:t>
      </w:r>
    </w:p>
    <w:p w:rsidR="00F66329" w:rsidRDefault="00171DEC">
      <w:pPr>
        <w:pStyle w:val="43"/>
        <w:numPr>
          <w:ilvl w:val="0"/>
          <w:numId w:val="5"/>
        </w:numPr>
        <w:tabs>
          <w:tab w:val="left" w:pos="1134"/>
        </w:tabs>
        <w:spacing w:before="0" w:after="0"/>
        <w:ind w:left="0" w:firstLine="709"/>
        <w:jc w:val="both"/>
      </w:pPr>
      <w:r>
        <w:t xml:space="preserve">создать модель проблемы (понятийную или структурную); </w:t>
      </w:r>
    </w:p>
    <w:p w:rsidR="00F66329" w:rsidRDefault="00171DEC">
      <w:pPr>
        <w:pStyle w:val="43"/>
        <w:numPr>
          <w:ilvl w:val="0"/>
          <w:numId w:val="5"/>
        </w:numPr>
        <w:tabs>
          <w:tab w:val="left" w:pos="1134"/>
        </w:tabs>
        <w:spacing w:before="0" w:after="0"/>
        <w:ind w:left="0" w:firstLine="709"/>
        <w:jc w:val="both"/>
      </w:pPr>
      <w:r>
        <w:t xml:space="preserve">упростить запоминание текста, облегчить овладение специальными терминами; </w:t>
      </w:r>
    </w:p>
    <w:p w:rsidR="00F66329" w:rsidRDefault="00171DEC">
      <w:pPr>
        <w:pStyle w:val="aff7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накопит</w:t>
      </w:r>
      <w:r>
        <w:rPr>
          <w:rFonts w:ascii="Times New Roman" w:hAnsi="Times New Roman" w:cs="Times New Roman"/>
          <w:sz w:val="24"/>
          <w:szCs w:val="24"/>
        </w:rPr>
        <w:t>ь информацию для написания более сложной работы в виде доклада, реферата, дипломной работы.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Конспекты можно условно подразделить на четыре типа:</w:t>
      </w:r>
    </w:p>
    <w:p w:rsidR="00F66329" w:rsidRDefault="00171DEC">
      <w:pPr>
        <w:pStyle w:val="aff7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плановые;</w:t>
      </w:r>
    </w:p>
    <w:p w:rsidR="00F66329" w:rsidRDefault="00171DEC">
      <w:pPr>
        <w:pStyle w:val="aff7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текстуальные;</w:t>
      </w:r>
    </w:p>
    <w:p w:rsidR="00F66329" w:rsidRDefault="00171DEC">
      <w:pPr>
        <w:pStyle w:val="aff7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свободные;</w:t>
      </w:r>
    </w:p>
    <w:p w:rsidR="00F66329" w:rsidRDefault="00171DEC">
      <w:pPr>
        <w:pStyle w:val="aff7"/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тематические.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Плановый конспект легко получить с помощью предварительно </w:t>
      </w:r>
      <w:r>
        <w:rPr>
          <w:sz w:val="24"/>
          <w:szCs w:val="24"/>
        </w:rPr>
        <w:t>сделанного плана произведения. При этом план или специально составляется для написания конспекта, или используется ранее составленный в качестве самостоятельной записи. Каждому вопросу плана в такой записи отвечает определенная часть конспекта. Однако там,</w:t>
      </w:r>
      <w:r>
        <w:rPr>
          <w:sz w:val="24"/>
          <w:szCs w:val="24"/>
        </w:rPr>
        <w:t xml:space="preserve"> где пункт плана не требует дополнений и разъяснений, он не сопровождается текстом. Это одна из особенностей стройного, ясного и короткого плана-конспекта.</w:t>
      </w:r>
    </w:p>
    <w:p w:rsidR="00F66329" w:rsidRDefault="00171DEC">
      <w:pPr>
        <w:ind w:firstLine="709"/>
        <w:jc w:val="both"/>
      </w:pPr>
      <w:r>
        <w:rPr>
          <w:sz w:val="24"/>
          <w:szCs w:val="24"/>
        </w:rPr>
        <w:t>Являясь сжатым, в форму плана, этот конспект — один из наиболее ценных, помогает лучше усвоить матер</w:t>
      </w:r>
      <w:r>
        <w:rPr>
          <w:sz w:val="24"/>
          <w:szCs w:val="24"/>
        </w:rPr>
        <w:t xml:space="preserve">иал еще в процессе его изучения. Он учит последовательно и четко излагать свои мысли, работать над текстом, обобщая содержание ее в формулировках плана. 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наличии навыка конспект составляют достаточно быстро, он краток, прост и ясен по своей форме. Эти </w:t>
      </w:r>
      <w:r>
        <w:rPr>
          <w:sz w:val="24"/>
          <w:szCs w:val="24"/>
        </w:rPr>
        <w:t>преимущества делают его незаменимым пособием при быстрой подготовке доклада, выступления.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Самым простым плановым конспектом является вопросно-ответный конспект. В этом случае на пункты плана, выраженные в вопросительной форме, конспект дает точные ответы.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Текстуальный конспект — это конспект, созданный в основном из отрывков подлинника — цитат. Текстуальные выписки тут связаны друг с другом цепью логических переходов, могут быть снабжены планом и включать отдельные тезисы в изложении конспектирующего.</w:t>
      </w:r>
    </w:p>
    <w:p w:rsidR="00F66329" w:rsidRDefault="00171DEC">
      <w:pPr>
        <w:ind w:firstLine="709"/>
        <w:jc w:val="both"/>
      </w:pPr>
      <w:r>
        <w:rPr>
          <w:sz w:val="24"/>
          <w:szCs w:val="24"/>
        </w:rPr>
        <w:t>При с</w:t>
      </w:r>
      <w:r>
        <w:rPr>
          <w:sz w:val="24"/>
          <w:szCs w:val="24"/>
        </w:rPr>
        <w:t>оздании текстуального конспекта и требуется определенное умение быстро и правильно выбирать основные цитаты (умение делать выписки), этот тип конспекта не является трудносоставимым, если оценивать его по той работе, которая затрачивается на написание его.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Свободный конспект сочетает выписки, цитаты, иногда тезисы; часть его текста может быть снабжена планом.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Свободный конспект требует умения самостоятельно четко и кратко формулировать основные положения, для чего необходимы глубокое осмысление материала, бо</w:t>
      </w:r>
      <w:r>
        <w:rPr>
          <w:sz w:val="24"/>
          <w:szCs w:val="24"/>
        </w:rPr>
        <w:t>льшой и активный запас слов. Само составление этого вида конспекта прекрасно развивает указанные выше качества.</w:t>
      </w:r>
    </w:p>
    <w:p w:rsidR="00F66329" w:rsidRDefault="00171DEC">
      <w:pPr>
        <w:ind w:firstLine="709"/>
        <w:jc w:val="both"/>
      </w:pPr>
      <w:r>
        <w:rPr>
          <w:sz w:val="24"/>
          <w:szCs w:val="24"/>
        </w:rPr>
        <w:t>Свободный конспект в высшей степени способствует лучшему усвоению материала, не привязывая читателя к авторским формулировкам. При составлении с</w:t>
      </w:r>
      <w:r>
        <w:rPr>
          <w:sz w:val="24"/>
          <w:szCs w:val="24"/>
        </w:rPr>
        <w:t>вободного конспекта важно понять, осмыслить, записать четко и логично изучаемый материал.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Тематический конспект дает более или менее исчерпывающий ответ (в зависимости от числа привлеченных источников и другого материала, скажем, своих же записей) на поста</w:t>
      </w:r>
      <w:r>
        <w:rPr>
          <w:sz w:val="24"/>
          <w:szCs w:val="24"/>
        </w:rPr>
        <w:t>вленный вопрос-тему. Поэтому он и получил название тематического. Специфика этого конспекта в том, что, разрабатывая определенную тему по ряду источников, он может не отображать сколько-нибудь полно содержания каждого из используемых произведений.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Составле</w:t>
      </w:r>
      <w:r>
        <w:rPr>
          <w:sz w:val="24"/>
          <w:szCs w:val="24"/>
        </w:rPr>
        <w:t>ние тематического конспекта учит работать над темой, всесторонне обдумывая ее, анализируя различные точки зрения на один и тот же вопрос.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этот конспект облегчает работу над темой при условии использования нескольких источников.</w:t>
      </w:r>
    </w:p>
    <w:p w:rsidR="00F66329" w:rsidRDefault="00171D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Создавая тема</w:t>
      </w:r>
      <w:r>
        <w:rPr>
          <w:sz w:val="24"/>
          <w:szCs w:val="24"/>
        </w:rPr>
        <w:t>тический конспект, порой приходится привлекать личный опыт, наблюдения, рыться в памяти, вспоминая событие, факт, мысль, теорию, наконец, книгу, в которой вы встретили то или иное нужное вам положение. Так постепенно можно приучить себя мобилизовывать свои</w:t>
      </w:r>
      <w:r>
        <w:rPr>
          <w:sz w:val="24"/>
          <w:szCs w:val="24"/>
        </w:rPr>
        <w:t xml:space="preserve"> знания. </w:t>
      </w:r>
    </w:p>
    <w:p w:rsidR="00F66329" w:rsidRDefault="00F66329">
      <w:pPr>
        <w:pStyle w:val="43"/>
        <w:spacing w:before="0" w:after="0"/>
        <w:ind w:firstLine="709"/>
        <w:jc w:val="both"/>
      </w:pPr>
    </w:p>
    <w:p w:rsidR="00F66329" w:rsidRDefault="00171DEC">
      <w:pPr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Оформление конспекта</w:t>
      </w:r>
    </w:p>
    <w:p w:rsidR="00F66329" w:rsidRDefault="00171DEC">
      <w:pPr>
        <w:tabs>
          <w:tab w:val="left" w:pos="709"/>
        </w:tabs>
        <w:ind w:firstLine="567"/>
        <w:jc w:val="both"/>
        <w:rPr>
          <w:sz w:val="24"/>
          <w:szCs w:val="24"/>
        </w:rPr>
      </w:pPr>
      <w:r>
        <w:rPr>
          <w:b/>
          <w:sz w:val="28"/>
          <w:szCs w:val="28"/>
        </w:rPr>
        <w:tab/>
      </w:r>
      <w:r>
        <w:rPr>
          <w:sz w:val="24"/>
          <w:szCs w:val="24"/>
        </w:rPr>
        <w:t>Приступая к его составлению, следует указать исходные данные источника: фамилию автора, название работ, год и место издания и т.п. Полезно так же отмечать страницы изучаемого произведения. При оформлении конспекта допускает</w:t>
      </w:r>
      <w:r>
        <w:rPr>
          <w:sz w:val="24"/>
          <w:szCs w:val="24"/>
        </w:rPr>
        <w:t>ся общепринятые сокращения слов. Недопустимы сокращения в наименованиях и фамилиях. В конспекте могут быть схемы, диаграммы, таблицы, которые придают ему наглядность, способствуют лучшему усвоению материала.</w:t>
      </w:r>
    </w:p>
    <w:p w:rsidR="00F66329" w:rsidRDefault="00171DEC">
      <w:pPr>
        <w:tabs>
          <w:tab w:val="left" w:pos="709"/>
        </w:tabs>
        <w:ind w:firstLine="567"/>
        <w:jc w:val="both"/>
      </w:pPr>
      <w:r>
        <w:rPr>
          <w:sz w:val="24"/>
          <w:szCs w:val="24"/>
        </w:rPr>
        <w:t xml:space="preserve"> Допускается в конспекте выделение основных поня</w:t>
      </w:r>
      <w:r>
        <w:rPr>
          <w:sz w:val="24"/>
          <w:szCs w:val="24"/>
        </w:rPr>
        <w:t>тий, определений и выводов, полученных в результате изучения, что при перечитывании записей способствует лучшему усвоению материала.</w:t>
      </w:r>
    </w:p>
    <w:p w:rsidR="00F66329" w:rsidRDefault="00F66329">
      <w:pPr>
        <w:ind w:firstLine="851"/>
        <w:rPr>
          <w:bCs/>
          <w:sz w:val="24"/>
          <w:szCs w:val="24"/>
        </w:rPr>
      </w:pPr>
    </w:p>
    <w:p w:rsidR="00F66329" w:rsidRDefault="00F66329">
      <w:pPr>
        <w:ind w:firstLine="851"/>
        <w:rPr>
          <w:bCs/>
          <w:sz w:val="24"/>
          <w:szCs w:val="24"/>
        </w:rPr>
      </w:pPr>
    </w:p>
    <w:p w:rsidR="00F66329" w:rsidRDefault="00F66329">
      <w:pPr>
        <w:ind w:firstLine="851"/>
        <w:rPr>
          <w:bCs/>
          <w:sz w:val="24"/>
          <w:szCs w:val="24"/>
        </w:rPr>
      </w:pPr>
    </w:p>
    <w:p w:rsidR="00F66329" w:rsidRDefault="00F66329">
      <w:pPr>
        <w:ind w:firstLine="851"/>
        <w:rPr>
          <w:bCs/>
          <w:sz w:val="24"/>
          <w:szCs w:val="24"/>
        </w:rPr>
      </w:pPr>
    </w:p>
    <w:p w:rsidR="00F66329" w:rsidRDefault="00171DEC">
      <w:pPr>
        <w:ind w:firstLine="85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F66329" w:rsidRDefault="00171DEC">
      <w:pPr>
        <w:ind w:firstLine="851"/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</w:t>
      </w:r>
      <w:r>
        <w:rPr>
          <w:b/>
          <w:sz w:val="24"/>
          <w:szCs w:val="24"/>
        </w:rPr>
        <w:t>одготовить сообщение  и мультимедийную презентацию по темам докладов дисциплины «Основы философии»</w:t>
      </w:r>
    </w:p>
    <w:p w:rsidR="00F66329" w:rsidRDefault="00F66329">
      <w:pPr>
        <w:rPr>
          <w:b/>
          <w:sz w:val="24"/>
          <w:szCs w:val="24"/>
        </w:rPr>
      </w:pPr>
    </w:p>
    <w:p w:rsidR="00F66329" w:rsidRDefault="00171DEC">
      <w:pPr>
        <w:pStyle w:val="a"/>
        <w:numPr>
          <w:ilvl w:val="0"/>
          <w:numId w:val="0"/>
        </w:numPr>
        <w:ind w:left="227" w:hanging="227"/>
        <w:jc w:val="left"/>
      </w:pPr>
      <w:r>
        <w:rPr>
          <w:b/>
          <w:sz w:val="24"/>
          <w:szCs w:val="24"/>
        </w:rPr>
        <w:t xml:space="preserve">Цель и задачи работы: показать </w:t>
      </w:r>
      <w:r>
        <w:rPr>
          <w:sz w:val="24"/>
          <w:szCs w:val="24"/>
        </w:rPr>
        <w:t>знания основных категорий и понятий философии, о роли философии в жизни человека и общества, об основах философского учения о бытии;</w:t>
      </w:r>
    </w:p>
    <w:p w:rsidR="00F66329" w:rsidRDefault="00171DEC">
      <w:pPr>
        <w:pStyle w:val="a"/>
        <w:numPr>
          <w:ilvl w:val="0"/>
          <w:numId w:val="0"/>
        </w:numPr>
        <w:ind w:left="227" w:hanging="227"/>
        <w:jc w:val="left"/>
      </w:pPr>
      <w:r>
        <w:rPr>
          <w:sz w:val="24"/>
          <w:szCs w:val="24"/>
        </w:rPr>
        <w:t>Выявить умения</w:t>
      </w:r>
      <w:r>
        <w:rPr>
          <w:rStyle w:val="C11"/>
          <w:sz w:val="24"/>
          <w:szCs w:val="24"/>
        </w:rPr>
        <w:t xml:space="preserve"> </w:t>
      </w:r>
      <w:r>
        <w:rPr>
          <w:rStyle w:val="FontStyle58"/>
          <w:sz w:val="24"/>
          <w:szCs w:val="24"/>
        </w:rPr>
        <w:t>организовывать собственную деятельность</w:t>
      </w:r>
      <w:r>
        <w:rPr>
          <w:rStyle w:val="C11"/>
          <w:sz w:val="24"/>
          <w:szCs w:val="24"/>
        </w:rPr>
        <w:t xml:space="preserve">, </w:t>
      </w:r>
      <w:r>
        <w:rPr>
          <w:sz w:val="24"/>
          <w:szCs w:val="24"/>
        </w:rPr>
        <w:t>пользоваться ИКТ, создавать мультиме</w:t>
      </w:r>
      <w:r>
        <w:rPr>
          <w:sz w:val="24"/>
          <w:szCs w:val="24"/>
        </w:rPr>
        <w:t xml:space="preserve">дийные презентации в </w:t>
      </w:r>
      <w:r>
        <w:rPr>
          <w:sz w:val="24"/>
          <w:szCs w:val="24"/>
          <w:lang w:val="en-US"/>
        </w:rPr>
        <w:t>MS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Power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Point</w:t>
      </w:r>
      <w:r>
        <w:rPr>
          <w:rStyle w:val="FontStyle58"/>
          <w:sz w:val="24"/>
          <w:szCs w:val="24"/>
        </w:rPr>
        <w:t xml:space="preserve"> </w:t>
      </w:r>
    </w:p>
    <w:p w:rsidR="00F66329" w:rsidRDefault="00F66329">
      <w:pPr>
        <w:ind w:firstLine="851"/>
        <w:rPr>
          <w:rStyle w:val="FontStyle58"/>
          <w:sz w:val="24"/>
          <w:szCs w:val="24"/>
        </w:rPr>
      </w:pPr>
    </w:p>
    <w:p w:rsidR="00F66329" w:rsidRDefault="00171DEC">
      <w:pPr>
        <w:jc w:val="both"/>
      </w:pPr>
      <w:r>
        <w:rPr>
          <w:b/>
          <w:sz w:val="24"/>
          <w:szCs w:val="24"/>
          <w:lang w:eastAsia="ru-RU"/>
        </w:rPr>
        <w:t xml:space="preserve">Задание 1: </w:t>
      </w:r>
      <w:r>
        <w:rPr>
          <w:sz w:val="24"/>
          <w:szCs w:val="24"/>
          <w:lang w:eastAsia="ru-RU"/>
        </w:rPr>
        <w:t>Подготовьте мультимедийную презентацию по темам докладов или рефератов, состоящую из 5-8 слайдов.</w:t>
      </w:r>
    </w:p>
    <w:p w:rsidR="00F66329" w:rsidRDefault="00171DEC">
      <w:pPr>
        <w:pStyle w:val="aff7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 слайд – информация об авторе</w:t>
      </w:r>
    </w:p>
    <w:p w:rsidR="00F66329" w:rsidRDefault="00171DEC">
      <w:pPr>
        <w:pStyle w:val="aff7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2-7 слайд – словесная информация и графическая информация по теме</w:t>
      </w:r>
    </w:p>
    <w:p w:rsidR="00F66329" w:rsidRDefault="00171DEC">
      <w:pPr>
        <w:pStyle w:val="aff7"/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8 слайд – </w:t>
      </w:r>
      <w:r>
        <w:rPr>
          <w:rFonts w:ascii="Times New Roman" w:hAnsi="Times New Roman" w:cs="Times New Roman"/>
          <w:sz w:val="24"/>
          <w:szCs w:val="24"/>
          <w:lang w:eastAsia="ru-RU"/>
        </w:rPr>
        <w:t>заключительный, итоговый.</w:t>
      </w:r>
    </w:p>
    <w:p w:rsidR="00F66329" w:rsidRDefault="00171DEC">
      <w:pPr>
        <w:jc w:val="both"/>
      </w:pPr>
      <w:r>
        <w:rPr>
          <w:b/>
          <w:sz w:val="24"/>
          <w:szCs w:val="24"/>
          <w:lang w:eastAsia="ru-RU"/>
        </w:rPr>
        <w:t>Задание</w:t>
      </w:r>
      <w:r>
        <w:rPr>
          <w:b/>
          <w:bCs/>
          <w:sz w:val="24"/>
          <w:szCs w:val="24"/>
        </w:rPr>
        <w:t> 2</w:t>
      </w:r>
      <w:r>
        <w:rPr>
          <w:b/>
          <w:sz w:val="24"/>
          <w:szCs w:val="24"/>
          <w:lang w:eastAsia="ru-RU"/>
        </w:rPr>
        <w:t>:</w:t>
      </w:r>
      <w:r>
        <w:rPr>
          <w:sz w:val="24"/>
          <w:szCs w:val="24"/>
          <w:lang w:eastAsia="ru-RU"/>
        </w:rPr>
        <w:t xml:space="preserve"> Представьте результат работы.</w:t>
      </w:r>
    </w:p>
    <w:p w:rsidR="00F66329" w:rsidRDefault="00171DEC">
      <w:pPr>
        <w:pStyle w:val="1"/>
        <w:spacing w:before="0"/>
      </w:pPr>
      <w:r>
        <w:t>Требования к презентации</w:t>
      </w:r>
    </w:p>
    <w:p w:rsidR="00F66329" w:rsidRDefault="00171DEC">
      <w:pPr>
        <w:pStyle w:val="aff9"/>
        <w:spacing w:before="0" w:after="0"/>
        <w:ind w:firstLine="709"/>
        <w:jc w:val="both"/>
      </w:pPr>
      <w:r>
        <w:t>В оформлении презентаций выделяют два блока: оформление слайдов и представление информации на них. Для создания качественной презентации необходимо соблюдать ряд тр</w:t>
      </w:r>
      <w:r>
        <w:t>ебований, предъявляемых к оформлению данных блоков.</w:t>
      </w:r>
    </w:p>
    <w:p w:rsidR="00F66329" w:rsidRDefault="00F66329">
      <w:pPr>
        <w:rPr>
          <w:b/>
          <w:bCs/>
          <w:sz w:val="24"/>
          <w:szCs w:val="24"/>
        </w:rPr>
      </w:pPr>
    </w:p>
    <w:p w:rsidR="00F66329" w:rsidRDefault="00F66329">
      <w:pPr>
        <w:jc w:val="center"/>
        <w:rPr>
          <w:b/>
          <w:bCs/>
          <w:sz w:val="24"/>
          <w:szCs w:val="24"/>
        </w:rPr>
      </w:pPr>
    </w:p>
    <w:p w:rsidR="00F66329" w:rsidRDefault="00171DEC">
      <w:pPr>
        <w:jc w:val="center"/>
      </w:pPr>
      <w:r>
        <w:t>Оформление слайдов</w:t>
      </w:r>
    </w:p>
    <w:tbl>
      <w:tblPr>
        <w:tblW w:w="10173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1920"/>
        <w:gridCol w:w="8253"/>
      </w:tblGrid>
      <w:tr w:rsidR="00F66329">
        <w:trPr>
          <w:trHeight w:val="360"/>
        </w:trPr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after="0"/>
              <w:jc w:val="center"/>
              <w:rPr>
                <w:bCs/>
              </w:rPr>
            </w:pPr>
            <w:r>
              <w:rPr>
                <w:bCs/>
              </w:rPr>
              <w:t>Стиль</w:t>
            </w:r>
          </w:p>
        </w:tc>
        <w:tc>
          <w:tcPr>
            <w:tcW w:w="82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Соблюдайте единый стиль оформления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Избегайте стилей, которые будут отвлекать от самой презентации.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Для фона и заголовка используйте контрастные цвета. Не используйте на одном </w:t>
            </w:r>
            <w:r>
              <w:t>слайде больше трех цветов.</w:t>
            </w:r>
          </w:p>
        </w:tc>
      </w:tr>
      <w:tr w:rsidR="00F66329">
        <w:trPr>
          <w:trHeight w:val="360"/>
        </w:trPr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after="0"/>
              <w:jc w:val="center"/>
              <w:rPr>
                <w:bCs/>
              </w:rPr>
            </w:pPr>
            <w:r>
              <w:rPr>
                <w:bCs/>
              </w:rPr>
              <w:t>Фон и цвет</w:t>
            </w:r>
          </w:p>
        </w:tc>
        <w:tc>
          <w:tcPr>
            <w:tcW w:w="82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Для фона предпочтительны холодные тона 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На одном слайде рекомендуется использовать не более трех цветов: один для фона, один для заголовка, один для текста.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Для фона и текста используйте контрастные цвета.</w:t>
            </w:r>
          </w:p>
        </w:tc>
      </w:tr>
      <w:tr w:rsidR="00F66329">
        <w:trPr>
          <w:trHeight w:val="360"/>
        </w:trPr>
        <w:tc>
          <w:tcPr>
            <w:tcW w:w="19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after="0"/>
              <w:jc w:val="center"/>
              <w:rPr>
                <w:bCs/>
              </w:rPr>
            </w:pPr>
            <w:r>
              <w:rPr>
                <w:bCs/>
              </w:rPr>
              <w:t>Анимационные эффекты</w:t>
            </w:r>
          </w:p>
        </w:tc>
        <w:tc>
          <w:tcPr>
            <w:tcW w:w="8253" w:type="dxa"/>
            <w:tcBorders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Используйте возможности компьютерной анимации для представления информации на слайде.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Не стоит злоупотреблять различными анимационными эффектами, они не должны отвлекать внимание от содержания информации на слайде.</w:t>
            </w:r>
          </w:p>
        </w:tc>
      </w:tr>
    </w:tbl>
    <w:p w:rsidR="00F66329" w:rsidRDefault="00171DEC">
      <w:pPr>
        <w:pStyle w:val="aff9"/>
        <w:spacing w:before="0" w:after="0"/>
        <w:ind w:firstLine="709"/>
        <w:jc w:val="center"/>
      </w:pPr>
      <w:r>
        <w:t>Представление инфор</w:t>
      </w:r>
      <w:r>
        <w:t>мации</w:t>
      </w:r>
      <w:r>
        <w:br w:type="page"/>
      </w:r>
    </w:p>
    <w:tbl>
      <w:tblPr>
        <w:tblW w:w="10173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3037"/>
        <w:gridCol w:w="7136"/>
      </w:tblGrid>
      <w:tr w:rsidR="00F66329">
        <w:trPr>
          <w:trHeight w:val="720"/>
        </w:trPr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pageBreakBefore/>
              <w:spacing w:before="0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Содержание информации</w:t>
            </w:r>
          </w:p>
          <w:p w:rsidR="00F66329" w:rsidRDefault="00F66329">
            <w:pPr>
              <w:pStyle w:val="aff9"/>
              <w:spacing w:after="0"/>
              <w:jc w:val="center"/>
            </w:pPr>
          </w:p>
        </w:tc>
        <w:tc>
          <w:tcPr>
            <w:tcW w:w="71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Используйте короткие слова и предложения.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Минимизируйте количество предлогов, наречий, прилагательных.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Заголовки должны привлекать внимание аудитории.</w:t>
            </w:r>
          </w:p>
        </w:tc>
      </w:tr>
      <w:tr w:rsidR="00F66329">
        <w:trPr>
          <w:trHeight w:val="720"/>
        </w:trPr>
        <w:tc>
          <w:tcPr>
            <w:tcW w:w="30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after="0"/>
              <w:jc w:val="center"/>
              <w:rPr>
                <w:bCs/>
              </w:rPr>
            </w:pPr>
            <w:r>
              <w:rPr>
                <w:bCs/>
              </w:rPr>
              <w:t>Расположение информации на странице</w:t>
            </w:r>
          </w:p>
        </w:tc>
        <w:tc>
          <w:tcPr>
            <w:tcW w:w="7136" w:type="dxa"/>
            <w:tcBorders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Предпочтительно горизонтальное </w:t>
            </w:r>
            <w:r>
              <w:t>расположение информации.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Наиболее важная информация должна располагаться в центре экрана.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Если на слайде располагается картинка, надпись должна располагаться под ней.</w:t>
            </w:r>
          </w:p>
        </w:tc>
      </w:tr>
      <w:tr w:rsidR="00F66329">
        <w:trPr>
          <w:trHeight w:val="720"/>
        </w:trPr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after="0"/>
              <w:jc w:val="center"/>
              <w:rPr>
                <w:bCs/>
              </w:rPr>
            </w:pPr>
            <w:r>
              <w:rPr>
                <w:bCs/>
              </w:rPr>
              <w:t>Шрифты</w:t>
            </w:r>
          </w:p>
        </w:tc>
        <w:tc>
          <w:tcPr>
            <w:tcW w:w="71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Для заголовков – не менее 24.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Для информации не менее 18.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Шрифты без засечек </w:t>
            </w:r>
            <w:r>
              <w:t>легче читать с большого расстояния.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Нельзя смешивать разные типы шрифтов в одной презентации.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Для выделения информации следует использовать жирный шрифт, курсив или подчеркивание.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Нельзя злоупотреблять прописными буквами. </w:t>
            </w:r>
          </w:p>
        </w:tc>
      </w:tr>
      <w:tr w:rsidR="00F66329">
        <w:trPr>
          <w:trHeight w:val="720"/>
        </w:trPr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before="0"/>
              <w:jc w:val="center"/>
              <w:rPr>
                <w:bCs/>
              </w:rPr>
            </w:pPr>
            <w:r>
              <w:rPr>
                <w:bCs/>
              </w:rPr>
              <w:t>Способы выделения информации</w:t>
            </w:r>
          </w:p>
        </w:tc>
        <w:tc>
          <w:tcPr>
            <w:tcW w:w="71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spacing w:before="0"/>
              <w:ind w:left="17"/>
              <w:jc w:val="both"/>
            </w:pPr>
            <w:r>
              <w:t>Следует использовать:</w:t>
            </w:r>
          </w:p>
          <w:p w:rsidR="00F66329" w:rsidRDefault="00171DEC">
            <w:pPr>
              <w:pStyle w:val="aff9"/>
              <w:numPr>
                <w:ilvl w:val="0"/>
                <w:numId w:val="6"/>
              </w:numPr>
              <w:spacing w:before="0" w:after="0"/>
              <w:ind w:left="442"/>
              <w:jc w:val="both"/>
            </w:pPr>
            <w:r>
              <w:t>рамки; границы, заливку;</w:t>
            </w:r>
          </w:p>
          <w:p w:rsidR="00F66329" w:rsidRDefault="00171DEC">
            <w:pPr>
              <w:pStyle w:val="aff9"/>
              <w:numPr>
                <w:ilvl w:val="0"/>
                <w:numId w:val="6"/>
              </w:numPr>
              <w:spacing w:before="0" w:after="0"/>
              <w:ind w:left="442"/>
              <w:jc w:val="both"/>
            </w:pPr>
            <w:r>
              <w:t>штриховку, стрелки;</w:t>
            </w:r>
          </w:p>
          <w:p w:rsidR="00F66329" w:rsidRDefault="00171DEC">
            <w:pPr>
              <w:pStyle w:val="aff9"/>
              <w:numPr>
                <w:ilvl w:val="0"/>
                <w:numId w:val="6"/>
              </w:numPr>
              <w:spacing w:before="0" w:after="0"/>
              <w:ind w:left="442"/>
              <w:jc w:val="both"/>
            </w:pPr>
            <w:r>
              <w:t xml:space="preserve">рисунки, диаграммы, схемы для иллюстрации наиболее важных фактов. </w:t>
            </w:r>
          </w:p>
        </w:tc>
      </w:tr>
      <w:tr w:rsidR="00F66329">
        <w:trPr>
          <w:trHeight w:val="720"/>
        </w:trPr>
        <w:tc>
          <w:tcPr>
            <w:tcW w:w="30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before="0"/>
              <w:jc w:val="center"/>
              <w:rPr>
                <w:bCs/>
              </w:rPr>
            </w:pPr>
            <w:r>
              <w:rPr>
                <w:bCs/>
              </w:rPr>
              <w:t>Объем информации</w:t>
            </w:r>
          </w:p>
        </w:tc>
        <w:tc>
          <w:tcPr>
            <w:tcW w:w="7136" w:type="dxa"/>
            <w:tcBorders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 xml:space="preserve">Не стоит заполнять один слайд слишком большим объемом информации: люди могут единовременно запомнить не </w:t>
            </w:r>
            <w:r>
              <w:t>более трех фактов, выводов, определений.</w:t>
            </w:r>
          </w:p>
          <w:p w:rsidR="00F66329" w:rsidRDefault="00171DEC">
            <w:pPr>
              <w:pStyle w:val="aff9"/>
              <w:numPr>
                <w:ilvl w:val="0"/>
                <w:numId w:val="14"/>
              </w:numPr>
              <w:tabs>
                <w:tab w:val="left" w:pos="338"/>
              </w:tabs>
              <w:spacing w:before="0" w:after="0"/>
              <w:ind w:left="54" w:firstLine="0"/>
              <w:jc w:val="both"/>
            </w:pPr>
            <w:r>
              <w:t>Наибольшая эффективность достигается тогда, когда ключевые пункты отображаются по одному на каждом отдельном слайде.</w:t>
            </w:r>
          </w:p>
        </w:tc>
      </w:tr>
      <w:tr w:rsidR="00F66329">
        <w:trPr>
          <w:trHeight w:val="720"/>
        </w:trPr>
        <w:tc>
          <w:tcPr>
            <w:tcW w:w="30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329" w:rsidRDefault="00171DEC">
            <w:pPr>
              <w:pStyle w:val="aff9"/>
              <w:spacing w:before="0"/>
              <w:jc w:val="center"/>
              <w:rPr>
                <w:bCs/>
              </w:rPr>
            </w:pPr>
            <w:r>
              <w:rPr>
                <w:bCs/>
              </w:rPr>
              <w:t>Виды слайдов</w:t>
            </w:r>
          </w:p>
        </w:tc>
        <w:tc>
          <w:tcPr>
            <w:tcW w:w="7136" w:type="dxa"/>
            <w:tcBorders>
              <w:bottom w:val="single" w:sz="8" w:space="0" w:color="000000"/>
              <w:right w:val="single" w:sz="8" w:space="0" w:color="000000"/>
            </w:tcBorders>
          </w:tcPr>
          <w:p w:rsidR="00F66329" w:rsidRDefault="00171DEC">
            <w:pPr>
              <w:pStyle w:val="aff9"/>
              <w:spacing w:before="0"/>
              <w:jc w:val="both"/>
            </w:pPr>
            <w:r>
              <w:t>Для обеспечения разнообразия следует использовать разные виды слайдов:</w:t>
            </w:r>
          </w:p>
          <w:p w:rsidR="00F66329" w:rsidRDefault="00171DEC">
            <w:pPr>
              <w:pStyle w:val="aff9"/>
              <w:numPr>
                <w:ilvl w:val="0"/>
                <w:numId w:val="6"/>
              </w:numPr>
              <w:spacing w:before="0" w:after="0"/>
              <w:ind w:left="442"/>
              <w:jc w:val="both"/>
            </w:pPr>
            <w:r>
              <w:t>с текстом;</w:t>
            </w:r>
          </w:p>
          <w:p w:rsidR="00F66329" w:rsidRDefault="00171DEC">
            <w:pPr>
              <w:pStyle w:val="aff9"/>
              <w:numPr>
                <w:ilvl w:val="0"/>
                <w:numId w:val="6"/>
              </w:numPr>
              <w:spacing w:before="0" w:after="0"/>
              <w:ind w:left="442"/>
              <w:jc w:val="both"/>
            </w:pPr>
            <w:r>
              <w:t xml:space="preserve">с </w:t>
            </w:r>
            <w:r>
              <w:t>таблицами, диаграммами.</w:t>
            </w:r>
          </w:p>
        </w:tc>
      </w:tr>
    </w:tbl>
    <w:p w:rsidR="00F66329" w:rsidRDefault="00F66329">
      <w:pPr>
        <w:jc w:val="center"/>
        <w:rPr>
          <w:b/>
          <w:sz w:val="24"/>
          <w:szCs w:val="24"/>
        </w:rPr>
        <w:sectPr w:rsidR="00F66329">
          <w:footerReference w:type="default" r:id="rId12"/>
          <w:pgSz w:w="11906" w:h="16838"/>
          <w:pgMar w:top="720" w:right="720" w:bottom="1020" w:left="720" w:header="0" w:footer="964" w:gutter="0"/>
          <w:cols w:space="1701"/>
        </w:sectPr>
      </w:pP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Министерство образования и науки</w:t>
      </w: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 Татарстан</w:t>
      </w:r>
    </w:p>
    <w:p w:rsidR="00F66329" w:rsidRDefault="00171DEC">
      <w:pPr>
        <w:jc w:val="center"/>
      </w:pPr>
      <w:r>
        <w:rPr>
          <w:b/>
          <w:sz w:val="28"/>
          <w:szCs w:val="28"/>
        </w:rPr>
        <w:t>ГАПОУ  «</w:t>
      </w:r>
      <w:r>
        <w:rPr>
          <w:b/>
          <w:sz w:val="28"/>
          <w:szCs w:val="28"/>
          <w:lang w:val="tt-RU"/>
        </w:rPr>
        <w:t>Актанышский технологический техникум</w:t>
      </w:r>
      <w:r>
        <w:rPr>
          <w:b/>
          <w:sz w:val="28"/>
          <w:szCs w:val="28"/>
        </w:rPr>
        <w:t>»</w:t>
      </w:r>
    </w:p>
    <w:p w:rsidR="00F66329" w:rsidRDefault="00F66329">
      <w:pPr>
        <w:jc w:val="center"/>
        <w:rPr>
          <w:b/>
          <w:sz w:val="28"/>
          <w:szCs w:val="28"/>
        </w:rPr>
      </w:pP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171DEC">
      <w:pPr>
        <w:tabs>
          <w:tab w:val="left" w:pos="2295"/>
        </w:tabs>
        <w:jc w:val="center"/>
      </w:pPr>
      <w:r>
        <w:rPr>
          <w:b/>
          <w:sz w:val="36"/>
          <w:szCs w:val="36"/>
        </w:rPr>
        <w:t xml:space="preserve">Перечень дискуссионных тем для круглого стола </w:t>
      </w:r>
    </w:p>
    <w:p w:rsidR="00F66329" w:rsidRDefault="00171DEC">
      <w:pPr>
        <w:pStyle w:val="LO-Normal"/>
        <w:tabs>
          <w:tab w:val="left" w:pos="500"/>
        </w:tabs>
        <w:ind w:right="-30" w:firstLine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дисциплине «Основы философии»</w:t>
      </w:r>
    </w:p>
    <w:p w:rsidR="00F66329" w:rsidRDefault="00F66329">
      <w:pPr>
        <w:pStyle w:val="LO-Normal"/>
        <w:tabs>
          <w:tab w:val="left" w:pos="500"/>
        </w:tabs>
        <w:ind w:right="-30" w:firstLine="0"/>
        <w:jc w:val="center"/>
        <w:rPr>
          <w:b/>
          <w:sz w:val="36"/>
          <w:szCs w:val="36"/>
          <w:vertAlign w:val="superscript"/>
        </w:rPr>
      </w:pPr>
    </w:p>
    <w:p w:rsidR="00F66329" w:rsidRDefault="00F66329">
      <w:pPr>
        <w:pStyle w:val="LO-Normal"/>
        <w:tabs>
          <w:tab w:val="left" w:pos="500"/>
        </w:tabs>
        <w:ind w:right="-30" w:firstLine="0"/>
        <w:rPr>
          <w:b/>
          <w:sz w:val="36"/>
          <w:szCs w:val="28"/>
          <w:vertAlign w:val="superscript"/>
        </w:rPr>
      </w:pPr>
    </w:p>
    <w:p w:rsidR="00F66329" w:rsidRDefault="00171DEC">
      <w:pPr>
        <w:numPr>
          <w:ilvl w:val="0"/>
          <w:numId w:val="2"/>
        </w:numPr>
      </w:pPr>
      <w:r>
        <w:rPr>
          <w:color w:val="000000"/>
          <w:sz w:val="24"/>
          <w:szCs w:val="24"/>
          <w:lang w:eastAsia="ru-RU"/>
        </w:rPr>
        <w:t xml:space="preserve">Каково </w:t>
      </w:r>
      <w:r>
        <w:rPr>
          <w:color w:val="000000"/>
          <w:sz w:val="24"/>
          <w:szCs w:val="24"/>
          <w:lang w:eastAsia="ru-RU"/>
        </w:rPr>
        <w:t>Ваше отношение к существованию смертной казни?</w:t>
      </w:r>
    </w:p>
    <w:p w:rsidR="00F66329" w:rsidRDefault="00171DEC">
      <w:pPr>
        <w:numPr>
          <w:ilvl w:val="0"/>
          <w:numId w:val="2"/>
        </w:numPr>
      </w:pPr>
      <w:r>
        <w:rPr>
          <w:color w:val="000000"/>
          <w:sz w:val="24"/>
          <w:szCs w:val="24"/>
          <w:lang w:eastAsia="ru-RU"/>
        </w:rPr>
        <w:t xml:space="preserve"> Как сочетать плюрализм мнений и общечеловечность</w:t>
      </w:r>
      <w:r>
        <w:rPr>
          <w:smallCap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eastAsia="ru-RU"/>
        </w:rPr>
        <w:t>ценностей в морали?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Давно известно, что “добрыми намерениями вымощена дорога в ад”. Отчего так случается?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Добродетельный человек часто терпит поражение в сво</w:t>
      </w:r>
      <w:r>
        <w:rPr>
          <w:color w:val="000000"/>
          <w:sz w:val="24"/>
          <w:szCs w:val="24"/>
          <w:lang w:eastAsia="ru-RU"/>
        </w:rPr>
        <w:t>их усилиях. О чем это говорит?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Как можно воспитать общественно полезного, но духовно независимого человека?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“Когда нам платят за благородный поступок, его у нас отнимают” (Л. Вовенарг). Как Вы это понимаете?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Иллюзия “золотого века”: раньше было лучше. С</w:t>
      </w:r>
      <w:r>
        <w:rPr>
          <w:color w:val="000000"/>
          <w:sz w:val="24"/>
          <w:szCs w:val="24"/>
          <w:lang w:eastAsia="ru-RU"/>
        </w:rPr>
        <w:t>традаете ли Вы сами ею? Почему “золотой век морали” всегда видится в прошлом?</w:t>
      </w:r>
    </w:p>
    <w:p w:rsidR="00F66329" w:rsidRDefault="00171DEC">
      <w:pPr>
        <w:numPr>
          <w:ilvl w:val="0"/>
          <w:numId w:val="2"/>
        </w:num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Джеймса Кука съели дикари</w:t>
      </w:r>
      <w:r>
        <w:rPr>
          <w:color w:val="000000"/>
          <w:sz w:val="24"/>
          <w:szCs w:val="24"/>
        </w:rPr>
        <w:t>-островитяне.</w:t>
      </w:r>
      <w:r>
        <w:rPr>
          <w:color w:val="000000"/>
          <w:sz w:val="24"/>
          <w:szCs w:val="24"/>
          <w:lang w:eastAsia="ru-RU"/>
        </w:rPr>
        <w:t xml:space="preserve"> Христофор Колумб уничтожал индейцев Америки. Вы видите в этих примерах столкновение христианской цивилизации с язычеством или морали с обыч</w:t>
      </w:r>
      <w:r>
        <w:rPr>
          <w:color w:val="000000"/>
          <w:sz w:val="24"/>
          <w:szCs w:val="24"/>
          <w:lang w:eastAsia="ru-RU"/>
        </w:rPr>
        <w:t>аями? Что оказалось более жестоким?</w:t>
      </w:r>
    </w:p>
    <w:p w:rsidR="00F66329" w:rsidRDefault="00171DEC">
      <w:pPr>
        <w:numPr>
          <w:ilvl w:val="0"/>
          <w:numId w:val="2"/>
        </w:num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Когда коллективизм становится конформизмом, а индивидуализм эгоизмом? Вспомните примеры из истории.</w:t>
      </w:r>
    </w:p>
    <w:p w:rsidR="00F66329" w:rsidRDefault="00171DEC">
      <w:pPr>
        <w:numPr>
          <w:ilvl w:val="0"/>
          <w:numId w:val="2"/>
        </w:num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 чем, по-Вашему, нравственный смысл деятельности правозащитников в 60-80 годы в СССР? Как Вы расцениваете нравственные</w:t>
      </w:r>
      <w:r>
        <w:rPr>
          <w:color w:val="000000"/>
          <w:sz w:val="24"/>
          <w:szCs w:val="24"/>
          <w:lang w:eastAsia="ru-RU"/>
        </w:rPr>
        <w:t xml:space="preserve"> заслуги А.Д. Сахарова?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Есть классически бессмертные фразы. “Порвалась связь времен” (“Гамлет”). Что это означает применительно к нашей эпохе?</w:t>
      </w:r>
    </w:p>
    <w:p w:rsidR="00F66329" w:rsidRDefault="00171DEC">
      <w:pPr>
        <w:numPr>
          <w:ilvl w:val="0"/>
          <w:numId w:val="2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Сегодняшние палачи - это вчерашние гуманисты”, - сказал Ж.-II. Сартр во время II мировой войны. Как это понимат</w:t>
      </w:r>
      <w:r>
        <w:rPr>
          <w:color w:val="000000"/>
          <w:sz w:val="24"/>
          <w:szCs w:val="24"/>
          <w:lang w:eastAsia="ru-RU"/>
        </w:rPr>
        <w:t>ь?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Моральная ответственность ученого-физика за создание нового оружия очевидна. А в чем состоит моральная ответственность гуманитария (философа, социолога, историка, литературоведа)?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Моралисты всегда жаловались на “упадок нравов”, это продолжается и сейча</w:t>
      </w:r>
      <w:r>
        <w:rPr>
          <w:color w:val="000000"/>
          <w:sz w:val="24"/>
          <w:szCs w:val="24"/>
          <w:lang w:eastAsia="ru-RU"/>
        </w:rPr>
        <w:t>с. Не ожидает ли человечество нравственная катастрофа, подобная военной или экологической?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Есть ли люди, для которых не существует проблемы смысла жизни, или же любая реальная жизнь обязательно является (сознательным или бессознательным) ответом на этот во</w:t>
      </w:r>
      <w:r>
        <w:rPr>
          <w:color w:val="000000"/>
          <w:sz w:val="24"/>
          <w:szCs w:val="24"/>
          <w:lang w:eastAsia="ru-RU"/>
        </w:rPr>
        <w:t>прос?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Как известно, Кант завещал сделать следующую надпись на своем надгробии: “Звездное небо надо мной, моральный закон во мне”. А какую надпись завещали бы сделать Вы?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Люди всегда желали бессмертия. Почему? Как изменились бы нравственные взаимоотношения,</w:t>
      </w:r>
      <w:r>
        <w:rPr>
          <w:color w:val="000000"/>
          <w:sz w:val="24"/>
          <w:szCs w:val="24"/>
          <w:lang w:eastAsia="ru-RU"/>
        </w:rPr>
        <w:t xml:space="preserve"> если бы люди стали бессмертными?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Почему все религии обещают бессмертие души, но не тела?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Если бы Вам предложили переселиться в другое тело, какое Вы бы выбрали? Какие моральные проблемы при этом могли бы возникнуть?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 фантастической литературе описываются</w:t>
      </w:r>
      <w:r>
        <w:rPr>
          <w:color w:val="000000"/>
          <w:sz w:val="24"/>
          <w:szCs w:val="24"/>
          <w:lang w:eastAsia="ru-RU"/>
        </w:rPr>
        <w:t xml:space="preserve"> варианты существования нечеловеческого разума. Как Вы думаете, могут ли быть общие ценности для любых разумных существ? </w:t>
      </w:r>
    </w:p>
    <w:p w:rsidR="00F66329" w:rsidRDefault="00171DEC">
      <w:pPr>
        <w:numPr>
          <w:ilvl w:val="0"/>
          <w:numId w:val="2"/>
        </w:numPr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Может ли мораль приносить вред?</w:t>
      </w:r>
    </w:p>
    <w:p w:rsidR="00F66329" w:rsidRDefault="00171DEC">
      <w:pPr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Раскройте смысл следующей пословицы: «Встречают по одежке, а провожают по уму»</w:t>
      </w:r>
    </w:p>
    <w:p w:rsidR="00F66329" w:rsidRDefault="00F66329">
      <w:pPr>
        <w:rPr>
          <w:color w:val="000000"/>
          <w:sz w:val="24"/>
          <w:szCs w:val="24"/>
          <w:lang w:eastAsia="ru-RU"/>
        </w:rPr>
      </w:pPr>
    </w:p>
    <w:p w:rsidR="00F66329" w:rsidRDefault="00F66329">
      <w:pPr>
        <w:rPr>
          <w:color w:val="000000"/>
          <w:sz w:val="24"/>
          <w:szCs w:val="24"/>
          <w:lang w:eastAsia="ru-RU"/>
        </w:rPr>
      </w:pPr>
    </w:p>
    <w:p w:rsidR="00F66329" w:rsidRDefault="00F66329">
      <w:pPr>
        <w:rPr>
          <w:color w:val="000000"/>
          <w:sz w:val="24"/>
          <w:szCs w:val="24"/>
          <w:lang w:eastAsia="ru-RU"/>
        </w:rPr>
      </w:pPr>
    </w:p>
    <w:p w:rsidR="00F66329" w:rsidRDefault="00F66329">
      <w:pPr>
        <w:rPr>
          <w:color w:val="000000"/>
          <w:sz w:val="28"/>
          <w:szCs w:val="28"/>
          <w:lang w:eastAsia="ru-RU"/>
        </w:rPr>
      </w:pP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Министерство </w:t>
      </w:r>
      <w:r>
        <w:rPr>
          <w:b/>
          <w:sz w:val="28"/>
          <w:szCs w:val="28"/>
        </w:rPr>
        <w:t>образования и науки</w:t>
      </w:r>
    </w:p>
    <w:p w:rsidR="00F66329" w:rsidRDefault="00171D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 Татарстан</w:t>
      </w:r>
    </w:p>
    <w:p w:rsidR="00F66329" w:rsidRDefault="00171DEC">
      <w:pPr>
        <w:jc w:val="center"/>
      </w:pPr>
      <w:r>
        <w:rPr>
          <w:b/>
          <w:sz w:val="28"/>
          <w:szCs w:val="28"/>
        </w:rPr>
        <w:t>ГАПОУ  «</w:t>
      </w:r>
      <w:r>
        <w:rPr>
          <w:b/>
          <w:sz w:val="28"/>
          <w:szCs w:val="28"/>
          <w:lang w:val="tt-RU"/>
        </w:rPr>
        <w:t>Актанышский  технологический техникум</w:t>
      </w:r>
      <w:r>
        <w:rPr>
          <w:b/>
          <w:sz w:val="28"/>
          <w:szCs w:val="28"/>
        </w:rPr>
        <w:t>»</w:t>
      </w: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F66329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F66329" w:rsidRDefault="00171DEC">
      <w:pPr>
        <w:tabs>
          <w:tab w:val="left" w:pos="2295"/>
        </w:tabs>
        <w:jc w:val="center"/>
        <w:rPr>
          <w:b/>
          <w:sz w:val="28"/>
          <w:szCs w:val="28"/>
        </w:rPr>
      </w:pPr>
      <w:r>
        <w:rPr>
          <w:b/>
          <w:sz w:val="36"/>
          <w:szCs w:val="36"/>
        </w:rPr>
        <w:t>Темы групповых и индивидуальных творческих заданий</w:t>
      </w:r>
      <w:r>
        <w:rPr>
          <w:rStyle w:val="aff1"/>
          <w:b/>
          <w:color w:val="FFFFFF"/>
          <w:sz w:val="36"/>
          <w:szCs w:val="36"/>
        </w:rPr>
        <w:footnoteReference w:id="1"/>
      </w:r>
    </w:p>
    <w:p w:rsidR="00F66329" w:rsidRDefault="00171DEC">
      <w:pPr>
        <w:pStyle w:val="LO-Normal"/>
        <w:tabs>
          <w:tab w:val="left" w:pos="500"/>
        </w:tabs>
        <w:ind w:right="-30" w:firstLine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 дисциплине «Основы философии»</w:t>
      </w:r>
    </w:p>
    <w:p w:rsidR="00F66329" w:rsidRDefault="00171DEC">
      <w:pPr>
        <w:pStyle w:val="LO-Normal"/>
        <w:tabs>
          <w:tab w:val="left" w:pos="500"/>
        </w:tabs>
        <w:ind w:right="-30" w:firstLine="0"/>
        <w:jc w:val="center"/>
        <w:rPr>
          <w:szCs w:val="28"/>
        </w:rPr>
      </w:pPr>
      <w:r>
        <w:rPr>
          <w:vertAlign w:val="superscript"/>
        </w:rPr>
        <w:t xml:space="preserve">  </w:t>
      </w:r>
    </w:p>
    <w:p w:rsidR="00F66329" w:rsidRDefault="00171DEC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Групповые творческие задания :</w:t>
      </w:r>
    </w:p>
    <w:p w:rsidR="00F66329" w:rsidRDefault="00171DEC">
      <w:r>
        <w:rPr>
          <w:color w:val="000000"/>
          <w:sz w:val="24"/>
          <w:szCs w:val="24"/>
          <w:lang w:eastAsia="ru-RU"/>
        </w:rPr>
        <w:t>1.Разделите обычаи на хорошие и плохие: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а) жел</w:t>
      </w:r>
      <w:r>
        <w:rPr>
          <w:color w:val="000000"/>
          <w:sz w:val="24"/>
          <w:szCs w:val="24"/>
          <w:lang w:eastAsia="ru-RU"/>
        </w:rPr>
        <w:t>ать здоровья тому, кто чихает;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б) обвязывать новорожденного мальчика голубой лентой а девочку - розовой;</w:t>
      </w:r>
      <w:r>
        <w:rPr>
          <w:color w:val="000000"/>
          <w:sz w:val="24"/>
          <w:szCs w:val="24"/>
          <w:lang w:eastAsia="ru-RU"/>
        </w:rPr>
        <w:tab/>
        <w:t>лентой,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в) выносить покойника ногами вперед;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г) приносить человеческие жертвы для получения хорошего урожая;</w:t>
      </w:r>
      <w:r>
        <w:rPr>
          <w:color w:val="000000"/>
          <w:sz w:val="24"/>
          <w:szCs w:val="24"/>
          <w:lang w:eastAsia="ru-RU"/>
        </w:rPr>
        <w:tab/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д) сажать уважаемого человека на почетное место; 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е) отмечать важные события пиром.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Что является критерием Вашей оценки?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Патриотизм - важное нравственное качество. Как Вы думаете, быть патриотом - это: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а) гордиться символикой своей страны;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i/>
          <w:iCs/>
          <w:color w:val="000000"/>
          <w:sz w:val="24"/>
          <w:szCs w:val="24"/>
          <w:lang w:eastAsia="ru-RU"/>
        </w:rPr>
        <w:t>б)</w:t>
      </w:r>
      <w:r>
        <w:rPr>
          <w:color w:val="000000"/>
          <w:sz w:val="24"/>
          <w:szCs w:val="24"/>
          <w:lang w:eastAsia="ru-RU"/>
        </w:rPr>
        <w:t xml:space="preserve"> считай, все с</w:t>
      </w:r>
      <w:r>
        <w:rPr>
          <w:color w:val="000000"/>
          <w:sz w:val="24"/>
          <w:szCs w:val="24"/>
          <w:lang w:eastAsia="ru-RU"/>
        </w:rPr>
        <w:t>вое лучшим, чем заграничное;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в) вести счет боевым победам своего государства;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г) любить свой народ;</w:t>
      </w:r>
    </w:p>
    <w:p w:rsidR="00F66329" w:rsidRDefault="00171DEC">
      <w:pPr>
        <w:rPr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д) "раньше думать о Родине, а потом о себе”.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Если все можно измерить деньгами, в какую сумму Вы оцените свой моральный ущерб от: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публичной пощечины;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груб</w:t>
      </w:r>
      <w:r>
        <w:rPr>
          <w:color w:val="000000"/>
          <w:sz w:val="24"/>
          <w:szCs w:val="24"/>
          <w:lang w:eastAsia="ru-RU"/>
        </w:rPr>
        <w:t>ого словесного оскорбления;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обмана в финансовом вопросе;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измены возлюбленного(ой);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сообщения о Вас в печати ложных сведений.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Сравните свои ответы с ответами на следующее задание: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Если все можно измерить деньгами, то какую. по-Вашему сумму Вы заплатили </w:t>
      </w:r>
      <w:r>
        <w:rPr>
          <w:color w:val="000000"/>
          <w:sz w:val="24"/>
          <w:szCs w:val="24"/>
          <w:lang w:eastAsia="ru-RU"/>
        </w:rPr>
        <w:t>бы обиженному (или пожертвовали на благотворительность), чтобы избавиться от чувства вины за: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нарушенное обещание;</w:t>
      </w:r>
    </w:p>
    <w:p w:rsidR="00F66329" w:rsidRDefault="00171DEC">
      <w:r>
        <w:rPr>
          <w:color w:val="000000"/>
          <w:sz w:val="24"/>
          <w:szCs w:val="24"/>
          <w:lang w:eastAsia="ru-RU"/>
        </w:rPr>
        <w:t>-            ложь, приведшую к жизненной потере у другого человека;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измену;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прежнее невнимание к матери, которая умерла;</w:t>
      </w:r>
    </w:p>
    <w:p w:rsidR="00F66329" w:rsidRDefault="00171DEC">
      <w:pPr>
        <w:numPr>
          <w:ilvl w:val="0"/>
          <w:numId w:val="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беспричинную гру</w:t>
      </w:r>
      <w:r>
        <w:rPr>
          <w:color w:val="000000"/>
          <w:sz w:val="24"/>
          <w:szCs w:val="24"/>
          <w:lang w:eastAsia="ru-RU"/>
        </w:rPr>
        <w:t>бость.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Сложите суммы денег по этому и по предыдущему заданию. Какая получилась разница и о чем она свидетельствует?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Деньги помогают быть добродетельным” Деньги мешают быть добродетельным”. Приведите аргументы “за” и против” каждой позиции.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Выберите из спис</w:t>
      </w:r>
      <w:r>
        <w:rPr>
          <w:color w:val="000000"/>
          <w:sz w:val="24"/>
          <w:szCs w:val="24"/>
          <w:lang w:eastAsia="ru-RU"/>
        </w:rPr>
        <w:t>ка признаки, отличающие истинного джентльмена”: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хорошо одевается;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всегда верен данному слову;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мужественно переносит несчастья;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старается поступать, “как все’’;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всегда соблюдает свой интерес;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не лжет ни при каких обстоятельствах;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 xml:space="preserve"> всякий вопрос решает </w:t>
      </w:r>
      <w:r>
        <w:rPr>
          <w:color w:val="000000"/>
          <w:sz w:val="24"/>
          <w:szCs w:val="24"/>
          <w:lang w:eastAsia="ru-RU"/>
        </w:rPr>
        <w:t>коллективно;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бережет свою и чужую честь.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Сформулируйте кодекс “истинной леди”.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“Пламенные революционеры” во все времена были людьми героическими, борющимися за правду, справедливость, жертвующими собой. Проанализируйте плюсы и минусы “революционной морал</w:t>
      </w:r>
      <w:r>
        <w:rPr>
          <w:color w:val="000000"/>
          <w:sz w:val="24"/>
          <w:szCs w:val="24"/>
          <w:lang w:eastAsia="ru-RU"/>
        </w:rPr>
        <w:t>и”.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Наши отцы и деды верили, что строят справедливое общество - социализм, и этим выполняют свой долг, идя на любые жертвы во имя идеала. В этом утверждении - все признаки “высокой морали”. Выделите их. Найдите недостатки в обосновании такой нравственной </w:t>
      </w:r>
      <w:r>
        <w:rPr>
          <w:color w:val="000000"/>
          <w:sz w:val="24"/>
          <w:szCs w:val="24"/>
          <w:lang w:eastAsia="ru-RU"/>
        </w:rPr>
        <w:t>позиции.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В 20-е годы революционная молодежь считала, что в справедливо устроенном обществе мораль отомрет, все ее проблемы и терзания исчезнут, ибо жизнь станет простой и ясной. Покажите, что при самом лучшем из воображаемых общественных устройств моральн</w:t>
      </w:r>
      <w:r>
        <w:rPr>
          <w:color w:val="000000"/>
          <w:sz w:val="24"/>
          <w:szCs w:val="24"/>
          <w:lang w:eastAsia="ru-RU"/>
        </w:rPr>
        <w:t>ые проблемы сохранятся. Какие?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На упадок нравственности сейчас жалуются очень сильно. В чем он, по-Вашему, выражается в наибольшей степени: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а) в озлобленности людей друг против друга;</w:t>
      </w:r>
    </w:p>
    <w:p w:rsidR="00F66329" w:rsidRDefault="00171DEC">
      <w:r>
        <w:rPr>
          <w:color w:val="000000"/>
          <w:sz w:val="24"/>
          <w:szCs w:val="24"/>
          <w:lang w:eastAsia="ru-RU"/>
        </w:rPr>
        <w:t>б) в разобщении по политическим и идейным мотивам в среде друзей, в сем</w:t>
      </w:r>
      <w:r>
        <w:rPr>
          <w:color w:val="000000"/>
          <w:sz w:val="24"/>
          <w:szCs w:val="24"/>
          <w:lang w:eastAsia="ru-RU"/>
        </w:rPr>
        <w:t>ье, на работе;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в) в эгоизме (“каждый сам за себя”);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г) в росте преступности;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д) в утрате идеалов и ценностной дезориентации;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е) в исчезновении элементарной культуры поведения;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ж) в том, что прервалась связь поколений;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з) в распространении порнографии.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“Зо</w:t>
      </w:r>
      <w:r>
        <w:rPr>
          <w:color w:val="000000"/>
          <w:sz w:val="24"/>
          <w:szCs w:val="24"/>
          <w:lang w:eastAsia="ru-RU"/>
        </w:rPr>
        <w:t>лотое правило нравственности” гласит: чего себе не желаешь, того другим не делай. Примените его в различных ситуациях.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Записано: “Не кради". В законодательстве всех стран предусмотрены суровые кары за экономические преступления. Означает ли это, что в данн</w:t>
      </w:r>
      <w:r>
        <w:rPr>
          <w:color w:val="000000"/>
          <w:sz w:val="24"/>
          <w:szCs w:val="24"/>
          <w:lang w:eastAsia="ru-RU"/>
        </w:rPr>
        <w:t>ых случаях старательно поддерживается нравственная норма “Не кради”?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Раньше вору за любую кражу отрубали руку. Теперь за мелкие хищения дают маленькие наказания, за крупные - большие. Какой принцип воздаяния кажется Вам более справедливым с точки зрения н</w:t>
      </w:r>
      <w:r>
        <w:rPr>
          <w:color w:val="000000"/>
          <w:sz w:val="24"/>
          <w:szCs w:val="24"/>
          <w:lang w:eastAsia="ru-RU"/>
        </w:rPr>
        <w:t>равственности: равенства или пропорциональности?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Если украл “по необходимости”, попользовался и вернул, это считается кражей?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Почему Августин Блаженный осудил свою светскую жизнь в нескольких общих словах, но многие страницы “Исповеди” посвятил покаянию </w:t>
      </w:r>
      <w:r>
        <w:rPr>
          <w:color w:val="000000"/>
          <w:sz w:val="24"/>
          <w:szCs w:val="24"/>
          <w:lang w:eastAsia="ru-RU"/>
        </w:rPr>
        <w:t>за то, что подростком из озорства и похвальбы воровал груши в соседском саду?</w:t>
      </w:r>
    </w:p>
    <w:p w:rsidR="00F66329" w:rsidRDefault="00171DEC">
      <w:pPr>
        <w:numPr>
          <w:ilvl w:val="0"/>
          <w:numId w:val="15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Запрет на ложь - один из самых древних в истории культуры. Какую ложь Вы осудите в большей степени: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утверждение обратного правде;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рассказы, не связанные с действительностью;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ут</w:t>
      </w:r>
      <w:r>
        <w:rPr>
          <w:color w:val="000000"/>
          <w:sz w:val="24"/>
          <w:szCs w:val="24"/>
          <w:lang w:eastAsia="ru-RU"/>
        </w:rPr>
        <w:t>аивание части правды;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самообман;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ложь во спасение;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маленькая ложь для достижения большого блага;</w:t>
      </w:r>
    </w:p>
    <w:p w:rsidR="00F66329" w:rsidRDefault="00171DEC">
      <w:p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ложь из удовольствия лгать?</w:t>
      </w:r>
    </w:p>
    <w:p w:rsidR="00F66329" w:rsidRDefault="00171DEC">
      <w:pPr>
        <w:numPr>
          <w:ilvl w:val="0"/>
          <w:numId w:val="15"/>
        </w:numPr>
        <w:rPr>
          <w:b/>
          <w:color w:val="000000"/>
          <w:sz w:val="28"/>
          <w:szCs w:val="28"/>
          <w:lang w:eastAsia="ru-RU"/>
        </w:rPr>
        <w:sectPr w:rsidR="00F66329">
          <w:footerReference w:type="default" r:id="rId13"/>
          <w:pgSz w:w="11906" w:h="16838"/>
          <w:pgMar w:top="720" w:right="720" w:bottom="1020" w:left="720" w:header="0" w:footer="964" w:gutter="0"/>
          <w:cols w:space="1701"/>
        </w:sectPr>
      </w:pPr>
      <w:r>
        <w:rPr>
          <w:color w:val="000000"/>
          <w:sz w:val="24"/>
          <w:szCs w:val="24"/>
          <w:lang w:eastAsia="ru-RU"/>
        </w:rPr>
        <w:t xml:space="preserve"> Есть выражения “Резать правду-матку” и “Говорить всю правду в глаза”. Но известно, что такая</w:t>
      </w:r>
      <w:r>
        <w:rPr>
          <w:color w:val="000000"/>
          <w:sz w:val="24"/>
          <w:szCs w:val="24"/>
          <w:lang w:eastAsia="ru-RU"/>
        </w:rPr>
        <w:t xml:space="preserve"> правда часто бывает оскорбительной. Как сочетать правдивость и деликатность? Какая норма кажется Вам более важной?</w:t>
      </w:r>
    </w:p>
    <w:p w:rsidR="00F66329" w:rsidRDefault="00F66329">
      <w:pPr>
        <w:ind w:firstLine="720"/>
        <w:rPr>
          <w:b/>
          <w:sz w:val="28"/>
          <w:szCs w:val="28"/>
        </w:rPr>
      </w:pPr>
    </w:p>
    <w:p w:rsidR="00F66329" w:rsidRDefault="00171DEC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Индивидуальные творческие задания:</w:t>
      </w:r>
    </w:p>
    <w:p w:rsidR="00F66329" w:rsidRDefault="00F66329">
      <w:pPr>
        <w:rPr>
          <w:b/>
          <w:color w:val="000000"/>
          <w:sz w:val="24"/>
          <w:szCs w:val="24"/>
          <w:lang w:eastAsia="ru-RU"/>
        </w:rPr>
      </w:pP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Нарисуйте свою “ромашку счастья”, на лепестках которой напишите главные ценности, необходимые Вам для у</w:t>
      </w:r>
      <w:r>
        <w:rPr>
          <w:color w:val="000000"/>
          <w:sz w:val="24"/>
          <w:szCs w:val="24"/>
          <w:lang w:eastAsia="ru-RU"/>
        </w:rPr>
        <w:t>довлетворенности жизнью. Красивый ли получился цветок? Понравился ли он Вашим друзьям?</w:t>
      </w: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Попробуйте последовать за Гегесием и подвести баланс Ваших жизненных удовольствий и страданий на нынешний момент (зафиксируйте на листе бумаги два соответствующих списка</w:t>
      </w:r>
      <w:r>
        <w:rPr>
          <w:color w:val="000000"/>
          <w:sz w:val="24"/>
          <w:szCs w:val="24"/>
          <w:lang w:eastAsia="ru-RU"/>
        </w:rPr>
        <w:t xml:space="preserve">). Какие выводы для своей дальнейшей жизни Вы можете сделать из полученной картины ? </w:t>
      </w:r>
    </w:p>
    <w:p w:rsidR="00F66329" w:rsidRDefault="00171DEC">
      <w:pPr>
        <w:numPr>
          <w:ilvl w:val="0"/>
          <w:numId w:val="16"/>
        </w:numPr>
      </w:pPr>
      <w:r>
        <w:rPr>
          <w:color w:val="000000"/>
          <w:sz w:val="24"/>
          <w:szCs w:val="24"/>
          <w:lang w:eastAsia="ru-RU"/>
        </w:rPr>
        <w:t xml:space="preserve">Используя позицию Эпикура, можно все удовольствия разделить на: естественные и необходимые;  естественные, но не необходимые;  неестественные и не необходимые. Проведите </w:t>
      </w:r>
      <w:r>
        <w:rPr>
          <w:color w:val="000000"/>
          <w:sz w:val="24"/>
          <w:szCs w:val="24"/>
          <w:lang w:eastAsia="ru-RU"/>
        </w:rPr>
        <w:t>эту классификацию применительно к следующему списку удовольствий: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хорошего обеда;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“пятерки” на экзамене;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беседы с другом;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комплимента;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повышения на службе;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чихания;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быстрой езды;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победы любимой команды;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выигрыша в лотерее;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нов</w:t>
      </w:r>
      <w:r>
        <w:rPr>
          <w:color w:val="000000"/>
          <w:sz w:val="24"/>
          <w:szCs w:val="24"/>
          <w:lang w:eastAsia="ru-RU"/>
        </w:rPr>
        <w:t>ого платья;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убийства комара;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просмотра комедии;</w:t>
      </w:r>
    </w:p>
    <w:p w:rsidR="00F66329" w:rsidRDefault="00171DEC">
      <w:pPr>
        <w:numPr>
          <w:ilvl w:val="0"/>
          <w:numId w:val="13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от сделанного открытия.</w:t>
      </w: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Составьте перечень удовольствий, которые имеют наибольшую значимость в Вашей жизни. Все ли из них обладают нравственным смыслом? Связаны ли они с “ущемлением” интересов других </w:t>
      </w:r>
      <w:r>
        <w:rPr>
          <w:color w:val="000000"/>
          <w:sz w:val="24"/>
          <w:szCs w:val="24"/>
          <w:lang w:eastAsia="ru-RU"/>
        </w:rPr>
        <w:t>людей?</w:t>
      </w: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Дайте свой комментарий следующим высказываниям: «Мне кажется, всякий, кто в здравом уме, всегда стремится быть подле того, кто лучше его самого» (Платон).</w:t>
      </w: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«Не сотвори себе кумира!»</w:t>
      </w:r>
    </w:p>
    <w:p w:rsidR="00F66329" w:rsidRDefault="00171DEC">
      <w:pPr>
        <w:numPr>
          <w:ilvl w:val="0"/>
          <w:numId w:val="16"/>
        </w:numPr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«Такие личности не созданы природой, а самостоятельно сделали себя т</w:t>
      </w:r>
      <w:r>
        <w:rPr>
          <w:color w:val="000000"/>
          <w:sz w:val="24"/>
          <w:szCs w:val="24"/>
          <w:lang w:eastAsia="ru-RU"/>
        </w:rPr>
        <w:t>ем, чем они были, они стали тем, чем хотели быть, и остались верными этому своему стремлению до конца жизни» (Гегель о Сократе).</w:t>
      </w:r>
    </w:p>
    <w:p w:rsidR="00F66329" w:rsidRDefault="00F66329">
      <w:pPr>
        <w:ind w:left="720" w:right="22"/>
        <w:jc w:val="both"/>
        <w:rPr>
          <w:color w:val="000000"/>
          <w:sz w:val="24"/>
          <w:szCs w:val="24"/>
          <w:lang w:eastAsia="ru-RU"/>
        </w:rPr>
      </w:pPr>
    </w:p>
    <w:p w:rsidR="00F66329" w:rsidRDefault="00171DE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Групповые и индивидуальные творческие задания  по дисциплине «Основы философии» -</w:t>
      </w:r>
    </w:p>
    <w:p w:rsidR="00F66329" w:rsidRDefault="00171DEC">
      <w:pPr>
        <w:ind w:right="22"/>
        <w:jc w:val="both"/>
      </w:pPr>
      <w:r>
        <w:rPr>
          <w:sz w:val="24"/>
          <w:szCs w:val="24"/>
        </w:rPr>
        <w:t xml:space="preserve">частично регламентированные задания, имеющие нестандартное решение и позволяющие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 </w:t>
      </w:r>
      <w:r>
        <w:rPr>
          <w:sz w:val="24"/>
          <w:szCs w:val="24"/>
        </w:rPr>
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</w:r>
    </w:p>
    <w:sectPr w:rsidR="00F66329">
      <w:footerReference w:type="default" r:id="rId14"/>
      <w:pgSz w:w="11906" w:h="16838"/>
      <w:pgMar w:top="1134" w:right="567" w:bottom="1134" w:left="1134" w:header="0" w:footer="964" w:gutter="0"/>
      <w:cols w:space="17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DEC" w:rsidRDefault="00171DEC">
      <w:r>
        <w:separator/>
      </w:r>
    </w:p>
  </w:endnote>
  <w:endnote w:type="continuationSeparator" w:id="0">
    <w:p w:rsidR="00171DEC" w:rsidRDefault="00171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auto"/>
    <w:pitch w:val="default"/>
  </w:font>
  <w:font w:name="DejaVu Sans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default"/>
  </w:font>
  <w:font w:name="MS Mincho;ＭＳ 明朝">
    <w:charset w:val="00"/>
    <w:family w:val="auto"/>
    <w:pitch w:val="default"/>
  </w:font>
  <w:font w:name="等线 Light">
    <w:panose1 w:val="00000000000000000000"/>
    <w:charset w:val="80"/>
    <w:family w:val="roman"/>
    <w:notTrueType/>
    <w:pitch w:val="default"/>
  </w:font>
  <w:font w:name="等线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15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7" name="Fram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  <w:rPr>
                              <w:rStyle w:val="af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-41.15pt;margin-top:.05pt;width:10.05pt;height:11.55pt;z-index:15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  <w:rPr>
                        <w:rStyle w:val="afd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F66329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1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8" name="Fram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2" o:spid="_x0000_s1027" type="#_x0000_t202" style="position:absolute;margin-left:-41.15pt;margin-top:.05pt;width:10.05pt;height:11.55pt;z-index:1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19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9" name="Fram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3" o:spid="_x0000_s1028" type="#_x0000_t202" style="position:absolute;margin-left:-41.15pt;margin-top:.05pt;width:10.05pt;height:11.55pt;z-index:19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10" name="Fram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4" o:spid="_x0000_s1029" type="#_x0000_t202" style="position:absolute;margin-left:-41.15pt;margin-top:.05pt;width:10.05pt;height:11.55pt;z-index:24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7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11" name="Fram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5" o:spid="_x0000_s1030" type="#_x0000_t202" style="position:absolute;margin-left:-41.15pt;margin-top:.05pt;width:10.05pt;height:11.55pt;z-index:27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29" w:rsidRDefault="00171DEC">
    <w:pPr>
      <w:pStyle w:val="af4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bothSides"/>
              <wp:docPr id="12" name="Frame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F66329" w:rsidRDefault="00171DEC">
                          <w:pPr>
                            <w:pStyle w:val="af4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2550">
                            <w:rPr>
                              <w:noProof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6" o:spid="_x0000_s1031" type="#_x0000_t202" style="position:absolute;margin-left:-41.15pt;margin-top:.05pt;width:10.05pt;height:11.55pt;z-index:2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" stroked="f">
              <v:fill opacity="0"/>
              <v:path arrowok="t"/>
              <v:textbox inset="0,0,0,0">
                <w:txbxContent>
                  <w:p w:rsidR="00F66329" w:rsidRDefault="00171DEC">
                    <w:pPr>
                      <w:pStyle w:val="af4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2550">
                      <w:rPr>
                        <w:noProof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DEC" w:rsidRDefault="00171DEC">
      <w:pPr>
        <w:rPr>
          <w:sz w:val="12"/>
        </w:rPr>
      </w:pPr>
      <w:r>
        <w:separator/>
      </w:r>
    </w:p>
  </w:footnote>
  <w:footnote w:type="continuationSeparator" w:id="0">
    <w:p w:rsidR="00171DEC" w:rsidRDefault="00171DEC">
      <w:pPr>
        <w:rPr>
          <w:sz w:val="12"/>
        </w:rPr>
      </w:pPr>
      <w:r>
        <w:continuationSeparator/>
      </w:r>
    </w:p>
  </w:footnote>
  <w:footnote w:id="1">
    <w:p w:rsidR="00F66329" w:rsidRDefault="00171DEC">
      <w:r>
        <w:rPr>
          <w:rStyle w:val="FootnoteCharacters"/>
        </w:rPr>
        <w:footnoteRef/>
      </w:r>
    </w:p>
    <w:p w:rsidR="00F66329" w:rsidRDefault="00F66329">
      <w:pPr>
        <w:pStyle w:val="af6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F2A3D"/>
    <w:multiLevelType w:val="hybridMultilevel"/>
    <w:tmpl w:val="27123E74"/>
    <w:lvl w:ilvl="0" w:tplc="716468B4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 w:tplc="34308A0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438DE0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85E448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FC34D8B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D14F44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2F4532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CCABC6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530E07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>
    <w:nsid w:val="140C4900"/>
    <w:multiLevelType w:val="hybridMultilevel"/>
    <w:tmpl w:val="8CC87BC8"/>
    <w:lvl w:ilvl="0" w:tplc="2E68ADF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  <w:b/>
        <w:i/>
        <w:color w:val="000000"/>
        <w:sz w:val="24"/>
        <w:szCs w:val="24"/>
      </w:rPr>
    </w:lvl>
    <w:lvl w:ilvl="1" w:tplc="7CFAE38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4F644F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F14E97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776A3B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5D6CFC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2FC5F0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6EEFDA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608B8D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1BF4253D"/>
    <w:multiLevelType w:val="hybridMultilevel"/>
    <w:tmpl w:val="B2145ADE"/>
    <w:lvl w:ilvl="0" w:tplc="8B3AB8E8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4"/>
        <w:szCs w:val="40"/>
      </w:rPr>
    </w:lvl>
    <w:lvl w:ilvl="1" w:tplc="488C825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39259E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108FE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07AE0B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3F023B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DB2531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4A2BC6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5A4E33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1CD257BB"/>
    <w:multiLevelType w:val="hybridMultilevel"/>
    <w:tmpl w:val="C4348DD6"/>
    <w:lvl w:ilvl="0" w:tplc="C2328E1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056A15C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DFAA4C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F86814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A0CA8C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D60481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E24464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7DE088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51E064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>
    <w:nsid w:val="27511161"/>
    <w:multiLevelType w:val="hybridMultilevel"/>
    <w:tmpl w:val="C3E0FA44"/>
    <w:lvl w:ilvl="0" w:tplc="C72EA46A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 w:tplc="F2E4B4E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3BDCD79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2D675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90A045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AF081A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6F8519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984FEA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59A257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>
    <w:nsid w:val="2E386274"/>
    <w:multiLevelType w:val="hybridMultilevel"/>
    <w:tmpl w:val="991645A0"/>
    <w:lvl w:ilvl="0" w:tplc="5804F37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  <w:lvl w:ilvl="1" w:tplc="94366C7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326331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446E74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162C10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30A371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B32B72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A7C81D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50C09B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>
    <w:nsid w:val="31250594"/>
    <w:multiLevelType w:val="hybridMultilevel"/>
    <w:tmpl w:val="3C74A214"/>
    <w:lvl w:ilvl="0" w:tplc="581824B6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Times New Roman" w:cs="Times New Roman" w:hint="default"/>
      </w:rPr>
    </w:lvl>
    <w:lvl w:ilvl="1" w:tplc="A9F0F3E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6489D6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9B0955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0D6D87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302837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BA4E07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DD0A856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FB6125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7">
    <w:nsid w:val="37476595"/>
    <w:multiLevelType w:val="hybridMultilevel"/>
    <w:tmpl w:val="AFDC3BC2"/>
    <w:lvl w:ilvl="0" w:tplc="E36E9B5C">
      <w:start w:val="1"/>
      <w:numFmt w:val="bullet"/>
      <w:lvlText w:val=""/>
      <w:lvlJc w:val="left"/>
      <w:pPr>
        <w:tabs>
          <w:tab w:val="num" w:pos="0"/>
        </w:tabs>
        <w:ind w:left="1069" w:hanging="360"/>
      </w:pPr>
      <w:rPr>
        <w:rFonts w:ascii="Symbol" w:hAnsi="Symbol" w:cs="Symbol" w:hint="default"/>
        <w:color w:val="000000"/>
        <w:sz w:val="24"/>
        <w:szCs w:val="40"/>
      </w:rPr>
    </w:lvl>
    <w:lvl w:ilvl="1" w:tplc="93F219C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4F8AE4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28CE8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3BAE96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3A811B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A147C8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438CDA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9C29E7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>
    <w:nsid w:val="3E1C0059"/>
    <w:multiLevelType w:val="hybridMultilevel"/>
    <w:tmpl w:val="F1A842FA"/>
    <w:lvl w:ilvl="0" w:tplc="FD62434E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z w:val="24"/>
        <w:szCs w:val="40"/>
      </w:rPr>
    </w:lvl>
    <w:lvl w:ilvl="1" w:tplc="95A0C62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ECE94C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3E2ECB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C32146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FB86D5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EF6C68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E386AE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480224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9">
    <w:nsid w:val="45894F6A"/>
    <w:multiLevelType w:val="hybridMultilevel"/>
    <w:tmpl w:val="A412D6D6"/>
    <w:lvl w:ilvl="0" w:tplc="4D1C92A8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AE28C19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622F5B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EE8005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B26199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AD277A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F30BAF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D8EA68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828CEF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>
    <w:nsid w:val="525F41DD"/>
    <w:multiLevelType w:val="hybridMultilevel"/>
    <w:tmpl w:val="1C66E254"/>
    <w:lvl w:ilvl="0" w:tplc="2CA2AD6A">
      <w:start w:val="1"/>
      <w:numFmt w:val="bullet"/>
      <w:pStyle w:val="a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color w:val="000000"/>
        <w:sz w:val="16"/>
        <w:szCs w:val="16"/>
      </w:rPr>
    </w:lvl>
    <w:lvl w:ilvl="1" w:tplc="2FFADE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F9C031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2AACE9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7BE4FA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070799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7A88EC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F1C296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25694F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>
    <w:nsid w:val="634924A4"/>
    <w:multiLevelType w:val="hybridMultilevel"/>
    <w:tmpl w:val="D3D065D6"/>
    <w:lvl w:ilvl="0" w:tplc="3312892C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E5324252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C184881C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422868BC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E9C4888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D750CBC4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AECC416A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FA705180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F404E214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>
    <w:nsid w:val="65B643B9"/>
    <w:multiLevelType w:val="multilevel"/>
    <w:tmpl w:val="E23CB9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1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3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5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7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  <w:lvl w:ilvl="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Lucida Sans Unicode" w:hAnsi="Lucida Sans Unicode" w:cs="Lucida Sans Unicode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18"/>
        <w:szCs w:val="18"/>
        <w:u w:val="none"/>
        <w:vertAlign w:val="baseline"/>
      </w:rPr>
    </w:lvl>
  </w:abstractNum>
  <w:abstractNum w:abstractNumId="13">
    <w:nsid w:val="66C85A53"/>
    <w:multiLevelType w:val="hybridMultilevel"/>
    <w:tmpl w:val="F8ACA9E4"/>
    <w:lvl w:ilvl="0" w:tplc="19C4E25A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1" w:tplc="4EEC381A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2" w:tplc="941C815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3" w:tplc="5934A22C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4" w:tplc="10CA8AF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5" w:tplc="8A72CD42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6" w:tplc="FA728DE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7" w:tplc="FEDE3D7A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8" w:tplc="C9C07028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color w:val="000000"/>
        <w:spacing w:val="0"/>
        <w:position w:val="0"/>
        <w:sz w:val="24"/>
        <w:szCs w:val="24"/>
        <w:u w:val="none"/>
        <w:vertAlign w:val="baseline"/>
      </w:rPr>
    </w:lvl>
  </w:abstractNum>
  <w:abstractNum w:abstractNumId="14">
    <w:nsid w:val="699700A7"/>
    <w:multiLevelType w:val="hybridMultilevel"/>
    <w:tmpl w:val="7E423670"/>
    <w:lvl w:ilvl="0" w:tplc="B1FECF16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 w:tplc="0EB813D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C94E1E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C28D09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F4600A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042CBA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0B2180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4F4F3D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CA8B2B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>
    <w:nsid w:val="77432367"/>
    <w:multiLevelType w:val="hybridMultilevel"/>
    <w:tmpl w:val="B32E9146"/>
    <w:lvl w:ilvl="0" w:tplc="8D5C81B8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15940E9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ED0A8F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ED52EB5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20E0DA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6BE586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A029E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9B101AF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FDA8C2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2"/>
  </w:num>
  <w:num w:numId="5">
    <w:abstractNumId w:val="8"/>
  </w:num>
  <w:num w:numId="6">
    <w:abstractNumId w:val="4"/>
  </w:num>
  <w:num w:numId="7">
    <w:abstractNumId w:val="6"/>
  </w:num>
  <w:num w:numId="8">
    <w:abstractNumId w:val="10"/>
  </w:num>
  <w:num w:numId="9">
    <w:abstractNumId w:val="3"/>
  </w:num>
  <w:num w:numId="10">
    <w:abstractNumId w:val="7"/>
  </w:num>
  <w:num w:numId="11">
    <w:abstractNumId w:val="1"/>
  </w:num>
  <w:num w:numId="12">
    <w:abstractNumId w:val="5"/>
  </w:num>
  <w:num w:numId="13">
    <w:abstractNumId w:val="0"/>
  </w:num>
  <w:num w:numId="14">
    <w:abstractNumId w:val="14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329"/>
    <w:rsid w:val="00171DEC"/>
    <w:rsid w:val="008F2550"/>
    <w:rsid w:val="00F6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03F424-F298-454B-933F-6F3D7D3B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99"/>
    <w:qFormat/>
    <w:rPr>
      <w:rFonts w:eastAsia="Times New Roman" w:cs="Times New Roman"/>
      <w:sz w:val="20"/>
      <w:szCs w:val="20"/>
      <w:lang w:val="ru-RU" w:bidi="ar-SA"/>
    </w:rPr>
  </w:style>
  <w:style w:type="paragraph" w:styleId="1">
    <w:name w:val="heading 1"/>
    <w:basedOn w:val="a0"/>
    <w:next w:val="a0"/>
    <w:link w:val="10"/>
    <w:uiPriority w:val="99"/>
    <w:qFormat/>
    <w:pPr>
      <w:keepNext/>
      <w:numPr>
        <w:numId w:val="1"/>
      </w:numPr>
      <w:spacing w:before="240" w:after="60"/>
      <w:ind w:left="204"/>
      <w:outlineLvl w:val="0"/>
    </w:pPr>
    <w:rPr>
      <w:b/>
      <w:sz w:val="24"/>
      <w:szCs w:val="24"/>
    </w:rPr>
  </w:style>
  <w:style w:type="paragraph" w:styleId="2">
    <w:name w:val="heading 2"/>
    <w:basedOn w:val="a0"/>
    <w:next w:val="a0"/>
    <w:link w:val="20"/>
    <w:uiPriority w:val="99"/>
    <w:qFormat/>
    <w:pPr>
      <w:keepNext/>
      <w:numPr>
        <w:ilvl w:val="1"/>
        <w:numId w:val="1"/>
      </w:numPr>
      <w:outlineLvl w:val="1"/>
    </w:pPr>
    <w:rPr>
      <w:rFonts w:cs="Arial"/>
      <w:b/>
      <w:bCs/>
      <w:iCs/>
      <w:sz w:val="24"/>
      <w:szCs w:val="24"/>
    </w:rPr>
  </w:style>
  <w:style w:type="paragraph" w:styleId="3">
    <w:name w:val="heading 3"/>
    <w:basedOn w:val="a0"/>
    <w:next w:val="a0"/>
    <w:link w:val="31"/>
    <w:uiPriority w:val="99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paragraph" w:styleId="4">
    <w:name w:val="heading 4"/>
    <w:basedOn w:val="a0"/>
    <w:next w:val="a0"/>
    <w:link w:val="40"/>
    <w:uiPriority w:val="99"/>
    <w:qFormat/>
    <w:pPr>
      <w:keepNext/>
      <w:numPr>
        <w:ilvl w:val="3"/>
        <w:numId w:val="1"/>
      </w:numPr>
      <w:outlineLvl w:val="3"/>
    </w:pPr>
    <w:rPr>
      <w:b/>
      <w:bCs/>
      <w:sz w:val="24"/>
      <w:szCs w:val="28"/>
    </w:rPr>
  </w:style>
  <w:style w:type="paragraph" w:styleId="5">
    <w:name w:val="heading 5"/>
    <w:basedOn w:val="a0"/>
    <w:next w:val="a0"/>
    <w:link w:val="50"/>
    <w:uiPriority w:val="99"/>
    <w:qFormat/>
    <w:pPr>
      <w:numPr>
        <w:ilvl w:val="4"/>
        <w:numId w:val="1"/>
      </w:numPr>
      <w:tabs>
        <w:tab w:val="left" w:pos="2289"/>
      </w:tabs>
      <w:spacing w:before="240" w:after="60"/>
      <w:ind w:left="2289" w:hanging="1008"/>
      <w:outlineLvl w:val="4"/>
    </w:pPr>
    <w:rPr>
      <w:rFonts w:ascii="Arial" w:hAnsi="Arial" w:cs="Arial"/>
      <w:sz w:val="22"/>
    </w:rPr>
  </w:style>
  <w:style w:type="paragraph" w:styleId="6">
    <w:name w:val="heading 6"/>
    <w:basedOn w:val="a0"/>
    <w:next w:val="a0"/>
    <w:link w:val="60"/>
    <w:uiPriority w:val="99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9"/>
    <w:qFormat/>
    <w:pPr>
      <w:keepNext/>
      <w:numPr>
        <w:ilvl w:val="6"/>
        <w:numId w:val="1"/>
      </w:numPr>
      <w:tabs>
        <w:tab w:val="left" w:pos="2577"/>
      </w:tabs>
      <w:spacing w:before="60" w:line="360" w:lineRule="auto"/>
      <w:ind w:left="2577" w:hanging="1296"/>
      <w:jc w:val="center"/>
      <w:outlineLvl w:val="6"/>
    </w:pPr>
    <w:rPr>
      <w:rFonts w:ascii="Arial" w:hAnsi="Arial" w:cs="Arial"/>
      <w:b/>
      <w:sz w:val="28"/>
    </w:rPr>
  </w:style>
  <w:style w:type="paragraph" w:styleId="8">
    <w:name w:val="heading 8"/>
    <w:basedOn w:val="a0"/>
    <w:next w:val="a0"/>
    <w:link w:val="80"/>
    <w:uiPriority w:val="99"/>
    <w:qFormat/>
    <w:pPr>
      <w:numPr>
        <w:ilvl w:val="7"/>
        <w:numId w:val="1"/>
      </w:numPr>
      <w:tabs>
        <w:tab w:val="left" w:pos="2721"/>
      </w:tabs>
      <w:spacing w:before="240" w:after="60"/>
      <w:ind w:left="2721" w:hanging="1440"/>
      <w:outlineLvl w:val="7"/>
    </w:pPr>
    <w:rPr>
      <w:rFonts w:ascii="Arial" w:hAnsi="Arial" w:cs="Arial"/>
      <w:i/>
    </w:rPr>
  </w:style>
  <w:style w:type="paragraph" w:styleId="9">
    <w:name w:val="heading 9"/>
    <w:basedOn w:val="a0"/>
    <w:next w:val="a0"/>
    <w:link w:val="90"/>
    <w:uiPriority w:val="99"/>
    <w:qFormat/>
    <w:pPr>
      <w:numPr>
        <w:ilvl w:val="8"/>
        <w:numId w:val="1"/>
      </w:numPr>
      <w:tabs>
        <w:tab w:val="left" w:pos="2865"/>
      </w:tabs>
      <w:spacing w:before="240" w:after="60"/>
      <w:ind w:left="2865" w:hanging="1584"/>
      <w:outlineLvl w:val="8"/>
    </w:pPr>
    <w:rPr>
      <w:rFonts w:ascii="Arial" w:hAnsi="Arial" w:cs="Arial"/>
      <w:b/>
      <w:i/>
      <w:sz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7">
    <w:name w:val="Subtle Reference"/>
    <w:uiPriority w:val="31"/>
    <w:qFormat/>
    <w:rPr>
      <w:smallCaps/>
      <w:color w:val="C0504D" w:themeColor="accent2"/>
      <w:u w:val="single"/>
    </w:rPr>
  </w:style>
  <w:style w:type="character" w:styleId="a8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9">
    <w:name w:val="Book Title"/>
    <w:uiPriority w:val="33"/>
    <w:qFormat/>
    <w:rPr>
      <w:b/>
      <w:bCs/>
      <w:smallCaps/>
      <w:spacing w:val="5"/>
    </w:rPr>
  </w:style>
  <w:style w:type="paragraph" w:styleId="aa">
    <w:name w:val="Plain Text"/>
    <w:basedOn w:val="a0"/>
    <w:link w:val="11"/>
    <w:uiPriority w:val="99"/>
    <w:qFormat/>
    <w:rPr>
      <w:rFonts w:ascii="Courier New" w:hAnsi="Courier New" w:cs="Courier New"/>
    </w:rPr>
  </w:style>
  <w:style w:type="character" w:customStyle="1" w:styleId="11">
    <w:name w:val="Текст Знак1"/>
    <w:link w:val="aa"/>
    <w:uiPriority w:val="99"/>
    <w:rPr>
      <w:rFonts w:ascii="Courier New" w:hAnsi="Courier New" w:cs="Courier New"/>
      <w:sz w:val="21"/>
      <w:szCs w:val="21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b">
    <w:name w:val="No Spacing"/>
    <w:uiPriority w:val="1"/>
    <w:qFormat/>
  </w:style>
  <w:style w:type="paragraph" w:styleId="ac">
    <w:name w:val="Title"/>
    <w:basedOn w:val="a0"/>
    <w:next w:val="a0"/>
    <w:link w:val="ad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d">
    <w:name w:val="Название Знак"/>
    <w:link w:val="ac"/>
    <w:uiPriority w:val="10"/>
    <w:rPr>
      <w:sz w:val="48"/>
      <w:szCs w:val="48"/>
    </w:rPr>
  </w:style>
  <w:style w:type="character" w:customStyle="1" w:styleId="12">
    <w:name w:val="Подзаголовок Знак1"/>
    <w:link w:val="ae"/>
    <w:uiPriority w:val="11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f">
    <w:name w:val="Intense Quote"/>
    <w:basedOn w:val="a0"/>
    <w:next w:val="a0"/>
    <w:link w:val="af0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0">
    <w:name w:val="Выделенная цитата Знак"/>
    <w:link w:val="af"/>
    <w:uiPriority w:val="30"/>
    <w:rPr>
      <w:i/>
    </w:rPr>
  </w:style>
  <w:style w:type="character" w:customStyle="1" w:styleId="af1">
    <w:name w:val="Верхний колонтитул Знак"/>
    <w:link w:val="af2"/>
    <w:uiPriority w:val="99"/>
  </w:style>
  <w:style w:type="character" w:customStyle="1" w:styleId="FooterChar">
    <w:name w:val="Footer Char"/>
    <w:uiPriority w:val="99"/>
  </w:style>
  <w:style w:type="character" w:customStyle="1" w:styleId="af3">
    <w:name w:val="Нижний колонтитул Знак"/>
    <w:link w:val="af4"/>
    <w:uiPriority w:val="99"/>
  </w:style>
  <w:style w:type="table" w:styleId="af5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auto"/>
        <w:bottom w:val="single" w:sz="4" w:space="0" w:color="000000" w:themeColor="text1"/>
        <w:right w:val="non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0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04040"/>
          <w:right w:val="none" w:sz="4" w:space="0" w:color="auto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auto"/>
          <w:bottom w:val="single" w:sz="4" w:space="0" w:color="404040"/>
          <w:right w:val="none" w:sz="4" w:space="0" w:color="auto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6A6A6A" w:themeColor="text1" w:themeTint="9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5D8AC2" w:themeColor="accent1" w:themeTint="E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D99695" w:themeColor="accent2" w:themeTint="97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9ABB59" w:themeColor="accent3" w:themeTint="FE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B2A1C6" w:themeColor="accent4" w:themeTint="9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4BACC6" w:themeColor="accent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F79646" w:themeColor="accent6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/>
      </w:rPr>
    </w:tblStylePr>
    <w:tblStylePr w:type="firstCol">
      <w:rPr>
        <w:b/>
        <w:color w:val="9ABB59" w:themeColor="accent3" w:themeTint="FE"/>
      </w:rPr>
    </w:tblStylePr>
    <w:tblStylePr w:type="lastCol">
      <w:rPr>
        <w:b/>
        <w:color w:val="9ABB59" w:themeColor="accent3" w:themeTint="FE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A6BFDD" w:themeColor="accen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A6BFDD" w:themeColor="accent1" w:themeTint="80"/>
        </w:tcBorders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single" w:sz="4" w:space="0" w:color="A6BFDD" w:themeColor="accen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ABB59" w:themeColor="accent3" w:themeTint="FE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ABB59" w:themeColor="accent3" w:themeTint="FE"/>
        </w:tcBorders>
      </w:tcPr>
    </w:tblStylePr>
    <w:tblStylePr w:type="la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single" w:sz="4" w:space="0" w:color="9ABB59" w:themeColor="accent3" w:themeTint="FE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9D0DE" w:themeColor="accent5" w:themeTint="9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single" w:sz="4" w:space="0" w:color="99D0DE" w:themeColor="accent5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396" w:themeColor="accent6" w:themeTint="9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single" w:sz="4" w:space="0" w:color="FAC396" w:themeColor="accent6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000000" w:themeColor="tex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C0504D" w:themeColor="accent2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9BBB59" w:themeColor="accent3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8064A2" w:themeColor="accent4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BACC6" w:themeColor="accent5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F79646" w:themeColor="accent6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/>
      </w:rPr>
    </w:tblStylePr>
    <w:tblStylePr w:type="lastCol">
      <w:rPr>
        <w:b/>
        <w:color w:val="C3D69B" w:themeColor="accent3" w:themeTint="98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/>
      </w:rPr>
    </w:tblStylePr>
    <w:tblStylePr w:type="lastCol">
      <w:rPr>
        <w:b/>
        <w:color w:val="92CCDC" w:themeColor="accent5" w:themeTint="9A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/>
      </w:rPr>
    </w:tblStylePr>
    <w:tblStylePr w:type="lastCol">
      <w:rPr>
        <w:b/>
        <w:color w:val="FAC090" w:themeColor="accent6" w:themeTint="98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F81BD" w:themeColor="accent1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single" w:sz="4" w:space="0" w:color="4F81BD" w:themeColor="accent1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C3D69B" w:themeColor="accent3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single" w:sz="4" w:space="0" w:color="C3D69B" w:themeColor="accent3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C3D69B" w:themeColor="accent3" w:themeTint="98"/>
        </w:tcBorders>
      </w:tcPr>
    </w:tblStylePr>
    <w:tblStylePr w:type="la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single" w:sz="4" w:space="0" w:color="C3D69B" w:themeColor="accent3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2CCDC" w:themeColor="accent5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single" w:sz="4" w:space="0" w:color="92CCDC" w:themeColor="accent5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2CCDC" w:themeColor="accent5" w:themeTint="9A"/>
        </w:tcBorders>
      </w:tcPr>
    </w:tblStylePr>
    <w:tblStylePr w:type="la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single" w:sz="4" w:space="0" w:color="92CCDC" w:themeColor="accent5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090" w:themeColor="accent6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single" w:sz="4" w:space="0" w:color="FAC090" w:themeColor="accent6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090" w:themeColor="accent6" w:themeTint="98"/>
        </w:tcBorders>
      </w:tcPr>
    </w:tblStylePr>
    <w:tblStylePr w:type="la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single" w:sz="4" w:space="0" w:color="FAC090" w:themeColor="accent6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4">
    <w:name w:val="Текст сноски Знак1"/>
    <w:link w:val="af6"/>
    <w:uiPriority w:val="99"/>
    <w:rPr>
      <w:sz w:val="18"/>
    </w:rPr>
  </w:style>
  <w:style w:type="paragraph" w:styleId="af7">
    <w:name w:val="endnote text"/>
    <w:basedOn w:val="a0"/>
    <w:link w:val="af8"/>
    <w:uiPriority w:val="99"/>
    <w:semiHidden/>
    <w:unhideWhenUsed/>
  </w:style>
  <w:style w:type="character" w:customStyle="1" w:styleId="af8">
    <w:name w:val="Текст концевой сноски Знак"/>
    <w:link w:val="af7"/>
    <w:uiPriority w:val="99"/>
    <w:rPr>
      <w:sz w:val="20"/>
    </w:rPr>
  </w:style>
  <w:style w:type="paragraph" w:styleId="42">
    <w:name w:val="toc 4"/>
    <w:basedOn w:val="a0"/>
    <w:next w:val="a0"/>
    <w:uiPriority w:val="39"/>
    <w:unhideWhenUsed/>
    <w:pPr>
      <w:spacing w:after="57"/>
      <w:ind w:left="850"/>
    </w:pPr>
  </w:style>
  <w:style w:type="paragraph" w:styleId="52">
    <w:name w:val="toc 5"/>
    <w:basedOn w:val="a0"/>
    <w:next w:val="a0"/>
    <w:uiPriority w:val="39"/>
    <w:unhideWhenUsed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0"/>
    <w:next w:val="a0"/>
    <w:uiPriority w:val="99"/>
    <w:unhideWhenUsed/>
  </w:style>
  <w:style w:type="character" w:customStyle="1" w:styleId="WW8Num1z0">
    <w:name w:val="WW8Num1z0"/>
    <w:uiPriority w:val="99"/>
    <w:qFormat/>
    <w:rPr>
      <w:b w:val="0"/>
      <w:bCs w:val="0"/>
      <w:i w:val="0"/>
      <w:iCs w:val="0"/>
      <w:caps w:val="0"/>
      <w:smallCaps w:val="0"/>
      <w:color w:val="000000"/>
      <w:spacing w:val="0"/>
      <w:position w:val="0"/>
      <w:sz w:val="24"/>
      <w:szCs w:val="24"/>
      <w:u w:val="none"/>
      <w:vertAlign w:val="baseline"/>
    </w:rPr>
  </w:style>
  <w:style w:type="character" w:customStyle="1" w:styleId="WW8Num1z1">
    <w:name w:val="WW8Num1z1"/>
    <w:uiPriority w:val="99"/>
    <w:qFormat/>
    <w:rPr>
      <w:rFonts w:ascii="Lucida Sans Unicode" w:hAnsi="Lucida Sans Unicode" w:cs="Lucida Sans Unicode"/>
      <w:b w:val="0"/>
      <w:bCs w:val="0"/>
      <w:i w:val="0"/>
      <w:iCs w:val="0"/>
      <w:caps w:val="0"/>
      <w:smallCaps w:val="0"/>
      <w:color w:val="000000"/>
      <w:spacing w:val="0"/>
      <w:position w:val="0"/>
      <w:sz w:val="18"/>
      <w:szCs w:val="18"/>
      <w:u w:val="none"/>
      <w:vertAlign w:val="baseline"/>
    </w:rPr>
  </w:style>
  <w:style w:type="character" w:customStyle="1" w:styleId="WW8Num2z0">
    <w:name w:val="WW8Num2z0"/>
    <w:uiPriority w:val="99"/>
    <w:qFormat/>
    <w:rPr>
      <w:b w:val="0"/>
      <w:bCs w:val="0"/>
      <w:i w:val="0"/>
      <w:iCs w:val="0"/>
      <w:caps w:val="0"/>
      <w:smallCaps w:val="0"/>
      <w:color w:val="000000"/>
      <w:spacing w:val="0"/>
      <w:position w:val="0"/>
      <w:sz w:val="24"/>
      <w:szCs w:val="24"/>
      <w:u w:val="none"/>
      <w:vertAlign w:val="baseline"/>
    </w:rPr>
  </w:style>
  <w:style w:type="character" w:customStyle="1" w:styleId="WW8Num3z0">
    <w:name w:val="WW8Num3z0"/>
    <w:uiPriority w:val="99"/>
    <w:qFormat/>
    <w:rPr>
      <w:rFonts w:ascii="Symbol" w:hAnsi="Symbol" w:cs="Symbol"/>
      <w:color w:val="000000"/>
      <w:sz w:val="24"/>
      <w:szCs w:val="40"/>
    </w:rPr>
  </w:style>
  <w:style w:type="character" w:customStyle="1" w:styleId="WW8Num3z1">
    <w:name w:val="WW8Num3z1"/>
    <w:uiPriority w:val="99"/>
    <w:qFormat/>
    <w:rPr>
      <w:rFonts w:ascii="Courier New" w:hAnsi="Courier New" w:cs="Courier New"/>
    </w:rPr>
  </w:style>
  <w:style w:type="character" w:customStyle="1" w:styleId="WW8Num3z2">
    <w:name w:val="WW8Num3z2"/>
    <w:uiPriority w:val="99"/>
    <w:qFormat/>
    <w:rPr>
      <w:rFonts w:ascii="Wingdings" w:hAnsi="Wingdings" w:cs="Wingdings"/>
    </w:rPr>
  </w:style>
  <w:style w:type="character" w:customStyle="1" w:styleId="WW8Num3z3">
    <w:name w:val="WW8Num3z3"/>
    <w:uiPriority w:val="99"/>
    <w:qFormat/>
    <w:rPr>
      <w:rFonts w:ascii="Symbol" w:hAnsi="Symbol" w:cs="Symbol"/>
    </w:rPr>
  </w:style>
  <w:style w:type="character" w:customStyle="1" w:styleId="WW8Num4z0">
    <w:name w:val="WW8Num4z0"/>
    <w:uiPriority w:val="99"/>
    <w:qFormat/>
    <w:rPr>
      <w:rFonts w:ascii="Symbol" w:hAnsi="Symbol" w:cs="Symbol"/>
      <w:color w:val="000000"/>
      <w:sz w:val="24"/>
      <w:szCs w:val="40"/>
    </w:rPr>
  </w:style>
  <w:style w:type="character" w:customStyle="1" w:styleId="WW8Num4z1">
    <w:name w:val="WW8Num4z1"/>
    <w:uiPriority w:val="99"/>
    <w:qFormat/>
    <w:rPr>
      <w:rFonts w:ascii="Courier New" w:hAnsi="Courier New" w:cs="Courier New"/>
    </w:rPr>
  </w:style>
  <w:style w:type="character" w:customStyle="1" w:styleId="WW8Num4z2">
    <w:name w:val="WW8Num4z2"/>
    <w:uiPriority w:val="99"/>
    <w:qFormat/>
    <w:rPr>
      <w:rFonts w:ascii="Wingdings" w:hAnsi="Wingdings" w:cs="Wingdings"/>
    </w:rPr>
  </w:style>
  <w:style w:type="character" w:customStyle="1" w:styleId="WW8Num4z3">
    <w:name w:val="WW8Num4z3"/>
    <w:uiPriority w:val="99"/>
    <w:qFormat/>
    <w:rPr>
      <w:rFonts w:ascii="Symbol" w:hAnsi="Symbol" w:cs="Symbol"/>
    </w:rPr>
  </w:style>
  <w:style w:type="character" w:customStyle="1" w:styleId="WW8Num5z0">
    <w:name w:val="WW8Num5z0"/>
    <w:uiPriority w:val="99"/>
    <w:qFormat/>
    <w:rPr>
      <w:rFonts w:ascii="Symbol" w:hAnsi="Symbol" w:cs="Symbol"/>
    </w:rPr>
  </w:style>
  <w:style w:type="character" w:customStyle="1" w:styleId="WW8Num5z1">
    <w:name w:val="WW8Num5z1"/>
    <w:uiPriority w:val="99"/>
    <w:qFormat/>
    <w:rPr>
      <w:rFonts w:ascii="Courier New" w:hAnsi="Courier New" w:cs="Courier New"/>
    </w:rPr>
  </w:style>
  <w:style w:type="character" w:customStyle="1" w:styleId="WW8Num5z2">
    <w:name w:val="WW8Num5z2"/>
    <w:uiPriority w:val="99"/>
    <w:qFormat/>
    <w:rPr>
      <w:rFonts w:ascii="Wingdings" w:hAnsi="Wingdings" w:cs="Wingdings"/>
    </w:rPr>
  </w:style>
  <w:style w:type="character" w:customStyle="1" w:styleId="WW8Num6z0">
    <w:name w:val="WW8Num6z0"/>
    <w:uiPriority w:val="99"/>
    <w:qFormat/>
  </w:style>
  <w:style w:type="character" w:customStyle="1" w:styleId="WW8Num6z1">
    <w:name w:val="WW8Num6z1"/>
    <w:uiPriority w:val="99"/>
    <w:qFormat/>
    <w:rPr>
      <w:rFonts w:ascii="Courier New" w:hAnsi="Courier New" w:cs="Courier New"/>
    </w:rPr>
  </w:style>
  <w:style w:type="character" w:customStyle="1" w:styleId="WW8Num6z2">
    <w:name w:val="WW8Num6z2"/>
    <w:uiPriority w:val="99"/>
    <w:qFormat/>
    <w:rPr>
      <w:rFonts w:ascii="Wingdings" w:hAnsi="Wingdings" w:cs="Wingdings"/>
    </w:rPr>
  </w:style>
  <w:style w:type="character" w:customStyle="1" w:styleId="WW8Num6z3">
    <w:name w:val="WW8Num6z3"/>
    <w:uiPriority w:val="99"/>
    <w:qFormat/>
    <w:rPr>
      <w:rFonts w:ascii="Symbol" w:hAnsi="Symbol" w:cs="Symbol"/>
    </w:rPr>
  </w:style>
  <w:style w:type="character" w:customStyle="1" w:styleId="WW8Num7z0">
    <w:name w:val="WW8Num7z0"/>
    <w:uiPriority w:val="99"/>
    <w:qFormat/>
    <w:rPr>
      <w:rFonts w:ascii="Symbol" w:hAnsi="Symbol" w:cs="Symbol"/>
    </w:rPr>
  </w:style>
  <w:style w:type="character" w:customStyle="1" w:styleId="WW8Num7z1">
    <w:name w:val="WW8Num7z1"/>
    <w:uiPriority w:val="99"/>
    <w:qFormat/>
    <w:rPr>
      <w:rFonts w:ascii="Courier New" w:hAnsi="Courier New" w:cs="Courier New"/>
    </w:rPr>
  </w:style>
  <w:style w:type="character" w:customStyle="1" w:styleId="WW8Num7z2">
    <w:name w:val="WW8Num7z2"/>
    <w:uiPriority w:val="99"/>
    <w:qFormat/>
    <w:rPr>
      <w:rFonts w:ascii="Wingdings" w:hAnsi="Wingdings" w:cs="Wingdings"/>
    </w:rPr>
  </w:style>
  <w:style w:type="character" w:customStyle="1" w:styleId="WW8Num8z0">
    <w:name w:val="WW8Num8z0"/>
    <w:uiPriority w:val="99"/>
    <w:qFormat/>
    <w:rPr>
      <w:rFonts w:ascii="Symbol" w:hAnsi="Symbol" w:cs="Symbol"/>
      <w:color w:val="000000"/>
      <w:sz w:val="16"/>
      <w:szCs w:val="16"/>
    </w:rPr>
  </w:style>
  <w:style w:type="character" w:customStyle="1" w:styleId="WW8Num8z1">
    <w:name w:val="WW8Num8z1"/>
    <w:uiPriority w:val="99"/>
    <w:qFormat/>
    <w:rPr>
      <w:rFonts w:ascii="Courier New" w:hAnsi="Courier New" w:cs="Courier New"/>
    </w:rPr>
  </w:style>
  <w:style w:type="character" w:customStyle="1" w:styleId="WW8Num8z2">
    <w:name w:val="WW8Num8z2"/>
    <w:uiPriority w:val="99"/>
    <w:qFormat/>
    <w:rPr>
      <w:rFonts w:ascii="Wingdings" w:hAnsi="Wingdings" w:cs="Wingdings"/>
    </w:rPr>
  </w:style>
  <w:style w:type="character" w:customStyle="1" w:styleId="WW8Num8z3">
    <w:name w:val="WW8Num8z3"/>
    <w:uiPriority w:val="99"/>
    <w:qFormat/>
    <w:rPr>
      <w:rFonts w:ascii="Symbol" w:hAnsi="Symbol" w:cs="Symbol"/>
    </w:rPr>
  </w:style>
  <w:style w:type="character" w:customStyle="1" w:styleId="WW8Num10z0">
    <w:name w:val="WW8Num10z0"/>
    <w:uiPriority w:val="99"/>
    <w:qFormat/>
    <w:rPr>
      <w:i w:val="0"/>
    </w:rPr>
  </w:style>
  <w:style w:type="character" w:customStyle="1" w:styleId="WW8Num11z0">
    <w:name w:val="WW8Num11z0"/>
    <w:uiPriority w:val="99"/>
    <w:qFormat/>
    <w:rPr>
      <w:rFonts w:ascii="Symbol" w:hAnsi="Symbol" w:cs="Symbol"/>
      <w:color w:val="000000"/>
      <w:sz w:val="24"/>
      <w:szCs w:val="40"/>
    </w:rPr>
  </w:style>
  <w:style w:type="character" w:customStyle="1" w:styleId="WW8Num11z1">
    <w:name w:val="WW8Num11z1"/>
    <w:uiPriority w:val="99"/>
    <w:qFormat/>
    <w:rPr>
      <w:rFonts w:ascii="Courier New" w:hAnsi="Courier New" w:cs="Courier New"/>
    </w:rPr>
  </w:style>
  <w:style w:type="character" w:customStyle="1" w:styleId="WW8Num11z2">
    <w:name w:val="WW8Num11z2"/>
    <w:uiPriority w:val="99"/>
    <w:qFormat/>
    <w:rPr>
      <w:rFonts w:ascii="Wingdings" w:hAnsi="Wingdings" w:cs="Wingdings"/>
    </w:rPr>
  </w:style>
  <w:style w:type="character" w:customStyle="1" w:styleId="WW8Num11z3">
    <w:name w:val="WW8Num11z3"/>
    <w:uiPriority w:val="99"/>
    <w:qFormat/>
    <w:rPr>
      <w:rFonts w:ascii="Symbol" w:hAnsi="Symbol" w:cs="Symbol"/>
    </w:rPr>
  </w:style>
  <w:style w:type="character" w:customStyle="1" w:styleId="WW8Num12z0">
    <w:name w:val="WW8Num12z0"/>
    <w:uiPriority w:val="99"/>
    <w:qFormat/>
    <w:rPr>
      <w:rFonts w:ascii="Symbol" w:hAnsi="Symbol" w:cs="Symbol"/>
      <w:b/>
      <w:i/>
      <w:color w:val="000000"/>
      <w:sz w:val="24"/>
      <w:szCs w:val="24"/>
    </w:rPr>
  </w:style>
  <w:style w:type="character" w:customStyle="1" w:styleId="WW8Num12z1">
    <w:name w:val="WW8Num12z1"/>
    <w:uiPriority w:val="99"/>
    <w:qFormat/>
    <w:rPr>
      <w:rFonts w:ascii="Courier New" w:hAnsi="Courier New" w:cs="Courier New"/>
    </w:rPr>
  </w:style>
  <w:style w:type="character" w:customStyle="1" w:styleId="WW8Num12z2">
    <w:name w:val="WW8Num12z2"/>
    <w:uiPriority w:val="99"/>
    <w:qFormat/>
    <w:rPr>
      <w:rFonts w:ascii="Wingdings" w:hAnsi="Wingdings" w:cs="Wingdings"/>
    </w:rPr>
  </w:style>
  <w:style w:type="character" w:customStyle="1" w:styleId="WW8Num12z3">
    <w:name w:val="WW8Num12z3"/>
    <w:uiPriority w:val="99"/>
    <w:qFormat/>
    <w:rPr>
      <w:rFonts w:ascii="Symbol" w:hAnsi="Symbol" w:cs="Symbol"/>
    </w:rPr>
  </w:style>
  <w:style w:type="character" w:customStyle="1" w:styleId="WW8Num13z0">
    <w:name w:val="WW8Num13z0"/>
    <w:uiPriority w:val="99"/>
    <w:qFormat/>
  </w:style>
  <w:style w:type="character" w:customStyle="1" w:styleId="WW8Num14z0">
    <w:name w:val="WW8Num14z0"/>
    <w:uiPriority w:val="99"/>
    <w:qFormat/>
    <w:rPr>
      <w:rFonts w:ascii="Symbol" w:hAnsi="Symbol" w:cs="Symbol"/>
    </w:rPr>
  </w:style>
  <w:style w:type="character" w:customStyle="1" w:styleId="WW8Num14z1">
    <w:name w:val="WW8Num14z1"/>
    <w:uiPriority w:val="99"/>
    <w:qFormat/>
    <w:rPr>
      <w:rFonts w:ascii="Courier New" w:hAnsi="Courier New" w:cs="Courier New"/>
    </w:rPr>
  </w:style>
  <w:style w:type="character" w:customStyle="1" w:styleId="WW8Num14z2">
    <w:name w:val="WW8Num14z2"/>
    <w:uiPriority w:val="99"/>
    <w:qFormat/>
    <w:rPr>
      <w:rFonts w:ascii="Wingdings" w:hAnsi="Wingdings" w:cs="Wingdings"/>
    </w:rPr>
  </w:style>
  <w:style w:type="character" w:customStyle="1" w:styleId="WW8Num15z0">
    <w:name w:val="WW8Num15z0"/>
    <w:uiPriority w:val="99"/>
    <w:qFormat/>
    <w:rPr>
      <w:rFonts w:ascii="Symbol" w:hAnsi="Symbol" w:cs="Symbol"/>
    </w:rPr>
  </w:style>
  <w:style w:type="character" w:customStyle="1" w:styleId="WW8Num15z1">
    <w:name w:val="WW8Num15z1"/>
    <w:uiPriority w:val="99"/>
    <w:qFormat/>
    <w:rPr>
      <w:rFonts w:ascii="Courier New" w:hAnsi="Courier New" w:cs="Courier New"/>
    </w:rPr>
  </w:style>
  <w:style w:type="character" w:customStyle="1" w:styleId="WW8Num15z2">
    <w:name w:val="WW8Num15z2"/>
    <w:uiPriority w:val="99"/>
    <w:qFormat/>
    <w:rPr>
      <w:rFonts w:ascii="Wingdings" w:hAnsi="Wingdings" w:cs="Wingdings"/>
    </w:rPr>
  </w:style>
  <w:style w:type="character" w:customStyle="1" w:styleId="WW8Num16z0">
    <w:name w:val="WW8Num16z0"/>
    <w:uiPriority w:val="99"/>
    <w:qFormat/>
  </w:style>
  <w:style w:type="character" w:customStyle="1" w:styleId="WW8Num17z0">
    <w:name w:val="WW8Num17z0"/>
    <w:uiPriority w:val="99"/>
    <w:qFormat/>
    <w:rPr>
      <w:rFonts w:ascii="Symbol" w:hAnsi="Symbol" w:cs="Symbol"/>
    </w:rPr>
  </w:style>
  <w:style w:type="character" w:customStyle="1" w:styleId="WW8Num17z1">
    <w:name w:val="WW8Num17z1"/>
    <w:uiPriority w:val="99"/>
    <w:qFormat/>
    <w:rPr>
      <w:rFonts w:ascii="Courier New" w:hAnsi="Courier New" w:cs="Courier New"/>
    </w:rPr>
  </w:style>
  <w:style w:type="character" w:customStyle="1" w:styleId="WW8Num17z2">
    <w:name w:val="WW8Num17z2"/>
    <w:uiPriority w:val="99"/>
    <w:qFormat/>
    <w:rPr>
      <w:rFonts w:ascii="Wingdings" w:hAnsi="Wingdings" w:cs="Wingdings"/>
    </w:rPr>
  </w:style>
  <w:style w:type="character" w:customStyle="1" w:styleId="WW8Num18z0">
    <w:name w:val="WW8Num18z0"/>
    <w:uiPriority w:val="99"/>
    <w:qFormat/>
    <w:rPr>
      <w:rFonts w:ascii="Symbol" w:hAnsi="Symbol" w:cs="Symbol"/>
    </w:rPr>
  </w:style>
  <w:style w:type="character" w:customStyle="1" w:styleId="WW8Num18z1">
    <w:name w:val="WW8Num18z1"/>
    <w:uiPriority w:val="99"/>
    <w:qFormat/>
    <w:rPr>
      <w:rFonts w:ascii="Courier New" w:hAnsi="Courier New" w:cs="Courier New"/>
    </w:rPr>
  </w:style>
  <w:style w:type="character" w:customStyle="1" w:styleId="WW8Num18z2">
    <w:name w:val="WW8Num18z2"/>
    <w:uiPriority w:val="99"/>
    <w:qFormat/>
    <w:rPr>
      <w:rFonts w:ascii="Wingdings" w:hAnsi="Wingdings" w:cs="Wingdings"/>
    </w:rPr>
  </w:style>
  <w:style w:type="character" w:customStyle="1" w:styleId="WW8Num19z0">
    <w:name w:val="WW8Num19z0"/>
    <w:uiPriority w:val="99"/>
    <w:qFormat/>
  </w:style>
  <w:style w:type="character" w:customStyle="1" w:styleId="WW8Num19z1">
    <w:name w:val="WW8Num19z1"/>
    <w:uiPriority w:val="99"/>
    <w:qFormat/>
    <w:rPr>
      <w:rFonts w:ascii="Courier New" w:hAnsi="Courier New" w:cs="Courier New"/>
    </w:rPr>
  </w:style>
  <w:style w:type="character" w:customStyle="1" w:styleId="WW8Num19z2">
    <w:name w:val="WW8Num19z2"/>
    <w:uiPriority w:val="99"/>
    <w:qFormat/>
    <w:rPr>
      <w:rFonts w:ascii="Wingdings" w:hAnsi="Wingdings" w:cs="Wingdings"/>
    </w:rPr>
  </w:style>
  <w:style w:type="character" w:customStyle="1" w:styleId="WW8Num19z3">
    <w:name w:val="WW8Num19z3"/>
    <w:uiPriority w:val="99"/>
    <w:qFormat/>
    <w:rPr>
      <w:rFonts w:ascii="Symbol" w:hAnsi="Symbol" w:cs="Symbol"/>
    </w:rPr>
  </w:style>
  <w:style w:type="character" w:customStyle="1" w:styleId="WW8Num20z0">
    <w:name w:val="WW8Num20z0"/>
    <w:uiPriority w:val="99"/>
    <w:qFormat/>
    <w:rPr>
      <w:rFonts w:ascii="Symbol" w:hAnsi="Symbol" w:cs="Symbol"/>
    </w:rPr>
  </w:style>
  <w:style w:type="character" w:customStyle="1" w:styleId="WW8Num20z1">
    <w:name w:val="WW8Num20z1"/>
    <w:uiPriority w:val="99"/>
    <w:qFormat/>
    <w:rPr>
      <w:rFonts w:ascii="Courier New" w:hAnsi="Courier New" w:cs="Courier New"/>
    </w:rPr>
  </w:style>
  <w:style w:type="character" w:customStyle="1" w:styleId="WW8Num20z2">
    <w:name w:val="WW8Num20z2"/>
    <w:uiPriority w:val="99"/>
    <w:qFormat/>
    <w:rPr>
      <w:rFonts w:ascii="Wingdings" w:hAnsi="Wingdings" w:cs="Wingdings"/>
    </w:rPr>
  </w:style>
  <w:style w:type="character" w:styleId="afb">
    <w:name w:val="Hyperlink"/>
    <w:uiPriority w:val="99"/>
    <w:rPr>
      <w:color w:val="0000FF"/>
      <w:u w:val="single"/>
    </w:rPr>
  </w:style>
  <w:style w:type="character" w:customStyle="1" w:styleId="afc">
    <w:name w:val="Текст Знак"/>
    <w:uiPriority w:val="99"/>
    <w:qFormat/>
    <w:rPr>
      <w:rFonts w:ascii="Courier New" w:hAnsi="Courier New" w:cs="Courier New"/>
      <w:lang w:val="ru-RU" w:bidi="ar-SA"/>
    </w:rPr>
  </w:style>
  <w:style w:type="character" w:customStyle="1" w:styleId="FootnoteCharacters">
    <w:name w:val="Footnote Characters"/>
    <w:uiPriority w:val="99"/>
    <w:qFormat/>
    <w:rPr>
      <w:vertAlign w:val="superscript"/>
    </w:rPr>
  </w:style>
  <w:style w:type="character" w:styleId="afd">
    <w:name w:val="page number"/>
    <w:basedOn w:val="a1"/>
    <w:uiPriority w:val="99"/>
  </w:style>
  <w:style w:type="character" w:customStyle="1" w:styleId="32">
    <w:name w:val="Заголовок 3 Знак"/>
    <w:uiPriority w:val="99"/>
    <w:qFormat/>
    <w:rPr>
      <w:rFonts w:ascii="Arial" w:hAnsi="Arial" w:cs="Arial"/>
      <w:b/>
      <w:bCs/>
      <w:sz w:val="26"/>
      <w:szCs w:val="26"/>
    </w:rPr>
  </w:style>
  <w:style w:type="character" w:customStyle="1" w:styleId="afe">
    <w:name w:val="Текст сноски Знак"/>
    <w:uiPriority w:val="99"/>
    <w:qFormat/>
  </w:style>
  <w:style w:type="character" w:customStyle="1" w:styleId="33">
    <w:name w:val="Основной текст с отступом 3 Знак"/>
    <w:uiPriority w:val="99"/>
    <w:qFormat/>
    <w:rPr>
      <w:b/>
      <w:bCs/>
      <w:sz w:val="28"/>
      <w:szCs w:val="24"/>
    </w:rPr>
  </w:style>
  <w:style w:type="character" w:customStyle="1" w:styleId="34">
    <w:name w:val="Основной текст 3 Знак"/>
    <w:uiPriority w:val="99"/>
    <w:qFormat/>
    <w:rPr>
      <w:sz w:val="28"/>
      <w:szCs w:val="24"/>
    </w:rPr>
  </w:style>
  <w:style w:type="character" w:customStyle="1" w:styleId="aff">
    <w:name w:val="Подзаголовок Знак"/>
    <w:uiPriority w:val="99"/>
    <w:qFormat/>
    <w:rPr>
      <w:b/>
      <w:bCs/>
      <w:sz w:val="24"/>
      <w:szCs w:val="24"/>
    </w:rPr>
  </w:style>
  <w:style w:type="character" w:customStyle="1" w:styleId="C11">
    <w:name w:val="C11"/>
    <w:basedOn w:val="a1"/>
    <w:uiPriority w:val="99"/>
    <w:qFormat/>
  </w:style>
  <w:style w:type="character" w:customStyle="1" w:styleId="FontStyle58">
    <w:name w:val="Font Style58"/>
    <w:uiPriority w:val="99"/>
    <w:qFormat/>
    <w:rPr>
      <w:rFonts w:ascii="Times New Roman" w:hAnsi="Times New Roman" w:cs="Times New Roman"/>
      <w:sz w:val="26"/>
      <w:szCs w:val="26"/>
    </w:rPr>
  </w:style>
  <w:style w:type="character" w:styleId="aff0">
    <w:name w:val="Strong"/>
    <w:uiPriority w:val="99"/>
    <w:qFormat/>
    <w:rPr>
      <w:b/>
      <w:bCs/>
    </w:rPr>
  </w:style>
  <w:style w:type="character" w:styleId="aff1">
    <w:name w:val="footnote reference"/>
    <w:uiPriority w:val="99"/>
    <w:rPr>
      <w:vertAlign w:val="superscript"/>
    </w:rPr>
  </w:style>
  <w:style w:type="character" w:styleId="aff2">
    <w:name w:val="endnote reference"/>
    <w:uiPriority w:val="99"/>
    <w:rPr>
      <w:vertAlign w:val="superscript"/>
    </w:rPr>
  </w:style>
  <w:style w:type="character" w:customStyle="1" w:styleId="EndnoteCharacters">
    <w:name w:val="Endnote Characters"/>
    <w:uiPriority w:val="99"/>
    <w:qFormat/>
  </w:style>
  <w:style w:type="paragraph" w:customStyle="1" w:styleId="Heading">
    <w:name w:val="Heading"/>
    <w:basedOn w:val="a0"/>
    <w:next w:val="a0"/>
    <w:uiPriority w:val="99"/>
    <w:qFormat/>
    <w:pPr>
      <w:spacing w:before="120" w:after="120"/>
    </w:pPr>
    <w:rPr>
      <w:b/>
    </w:rPr>
  </w:style>
  <w:style w:type="paragraph" w:styleId="aff3">
    <w:name w:val="Body Text"/>
    <w:basedOn w:val="a0"/>
    <w:uiPriority w:val="99"/>
    <w:pPr>
      <w:jc w:val="center"/>
    </w:pPr>
    <w:rPr>
      <w:sz w:val="24"/>
    </w:rPr>
  </w:style>
  <w:style w:type="paragraph" w:styleId="aff4">
    <w:name w:val="List"/>
    <w:basedOn w:val="aff3"/>
    <w:uiPriority w:val="99"/>
  </w:style>
  <w:style w:type="paragraph" w:styleId="aff5">
    <w:name w:val="caption"/>
    <w:basedOn w:val="a0"/>
    <w:uiPriority w:val="99"/>
    <w:qFormat/>
    <w:pPr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0"/>
    <w:uiPriority w:val="99"/>
    <w:qFormat/>
  </w:style>
  <w:style w:type="paragraph" w:styleId="24">
    <w:name w:val="Body Text 2"/>
    <w:basedOn w:val="a0"/>
    <w:uiPriority w:val="99"/>
    <w:qFormat/>
    <w:pPr>
      <w:widowControl w:val="0"/>
      <w:ind w:firstLine="580"/>
      <w:jc w:val="both"/>
    </w:pPr>
    <w:rPr>
      <w:spacing w:val="-4"/>
      <w:sz w:val="28"/>
    </w:rPr>
  </w:style>
  <w:style w:type="paragraph" w:styleId="aff6">
    <w:name w:val="Body Text Indent"/>
    <w:basedOn w:val="a0"/>
    <w:uiPriority w:val="99"/>
    <w:pPr>
      <w:spacing w:after="120"/>
      <w:ind w:left="283"/>
    </w:pPr>
    <w:rPr>
      <w:sz w:val="24"/>
      <w:szCs w:val="24"/>
    </w:rPr>
  </w:style>
  <w:style w:type="paragraph" w:styleId="25">
    <w:name w:val="Body Text Indent 2"/>
    <w:basedOn w:val="a0"/>
    <w:uiPriority w:val="99"/>
    <w:qFormat/>
    <w:pPr>
      <w:widowControl w:val="0"/>
      <w:ind w:firstLine="567"/>
      <w:jc w:val="both"/>
    </w:pPr>
    <w:rPr>
      <w:sz w:val="28"/>
    </w:rPr>
  </w:style>
  <w:style w:type="paragraph" w:customStyle="1" w:styleId="Default">
    <w:name w:val="Default"/>
    <w:uiPriority w:val="99"/>
    <w:qFormat/>
    <w:rPr>
      <w:rFonts w:eastAsia="Times New Roman" w:cs="Times New Roman"/>
      <w:color w:val="000000"/>
      <w:lang w:val="ru-RU" w:bidi="ar-SA"/>
    </w:rPr>
  </w:style>
  <w:style w:type="paragraph" w:styleId="af6">
    <w:name w:val="footnote text"/>
    <w:basedOn w:val="a0"/>
    <w:link w:val="14"/>
    <w:uiPriority w:val="99"/>
    <w:rPr>
      <w:lang w:val="en-US"/>
    </w:rPr>
  </w:style>
  <w:style w:type="paragraph" w:styleId="aff7">
    <w:name w:val="List Paragraph"/>
    <w:basedOn w:val="a0"/>
    <w:uiPriority w:val="99"/>
    <w:qFormat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f8">
    <w:name w:val="Balloon Text"/>
    <w:basedOn w:val="a0"/>
    <w:uiPriority w:val="99"/>
    <w:qFormat/>
    <w:rPr>
      <w:rFonts w:ascii="Tahoma" w:hAnsi="Tahoma" w:cs="Tahoma"/>
      <w:sz w:val="16"/>
      <w:szCs w:val="16"/>
    </w:rPr>
  </w:style>
  <w:style w:type="paragraph" w:styleId="aff9">
    <w:name w:val="Normal (Web)"/>
    <w:basedOn w:val="a0"/>
    <w:uiPriority w:val="99"/>
    <w:qFormat/>
    <w:pPr>
      <w:spacing w:before="280" w:after="280"/>
    </w:pPr>
    <w:rPr>
      <w:sz w:val="24"/>
      <w:szCs w:val="24"/>
    </w:rPr>
  </w:style>
  <w:style w:type="paragraph" w:customStyle="1" w:styleId="affa">
    <w:name w:val="список с точками"/>
    <w:basedOn w:val="a0"/>
    <w:uiPriority w:val="99"/>
    <w:qFormat/>
    <w:pPr>
      <w:tabs>
        <w:tab w:val="left" w:pos="720"/>
        <w:tab w:val="left" w:pos="756"/>
      </w:tabs>
      <w:spacing w:line="312" w:lineRule="auto"/>
      <w:ind w:left="756" w:hanging="360"/>
      <w:jc w:val="both"/>
    </w:pPr>
    <w:rPr>
      <w:sz w:val="24"/>
      <w:szCs w:val="24"/>
    </w:rPr>
  </w:style>
  <w:style w:type="paragraph" w:customStyle="1" w:styleId="LO-Normal">
    <w:name w:val="LO-Normal"/>
    <w:uiPriority w:val="99"/>
    <w:qFormat/>
    <w:pPr>
      <w:ind w:firstLine="567"/>
      <w:jc w:val="both"/>
    </w:pPr>
    <w:rPr>
      <w:rFonts w:eastAsia="Times New Roman" w:cs="Times New Roman"/>
      <w:sz w:val="28"/>
      <w:szCs w:val="20"/>
      <w:lang w:val="ru-RU" w:eastAsia="ko-KR" w:bidi="ar-SA"/>
    </w:rPr>
  </w:style>
  <w:style w:type="paragraph" w:customStyle="1" w:styleId="affb">
    <w:name w:val="Знак"/>
    <w:basedOn w:val="a0"/>
    <w:uiPriority w:val="99"/>
    <w:qFormat/>
    <w:pPr>
      <w:widowControl w:val="0"/>
      <w:spacing w:before="280" w:after="280" w:line="360" w:lineRule="atLeast"/>
      <w:jc w:val="both"/>
    </w:pPr>
    <w:rPr>
      <w:rFonts w:ascii="Tahoma" w:hAnsi="Tahoma" w:cs="Tahoma"/>
      <w:lang w:val="en-US"/>
    </w:rPr>
  </w:style>
  <w:style w:type="paragraph" w:customStyle="1" w:styleId="HeaderandFooter">
    <w:name w:val="Header and Footer"/>
    <w:basedOn w:val="a0"/>
    <w:uiPriority w:val="99"/>
    <w:qFormat/>
    <w:pPr>
      <w:tabs>
        <w:tab w:val="center" w:pos="4819"/>
        <w:tab w:val="right" w:pos="9638"/>
      </w:tabs>
    </w:pPr>
  </w:style>
  <w:style w:type="paragraph" w:styleId="af4">
    <w:name w:val="footer"/>
    <w:basedOn w:val="a0"/>
    <w:link w:val="af3"/>
    <w:uiPriority w:val="99"/>
    <w:pPr>
      <w:tabs>
        <w:tab w:val="center" w:pos="4677"/>
        <w:tab w:val="right" w:pos="9355"/>
      </w:tabs>
    </w:pPr>
  </w:style>
  <w:style w:type="paragraph" w:styleId="af2">
    <w:name w:val="header"/>
    <w:basedOn w:val="a0"/>
    <w:link w:val="af1"/>
    <w:uiPriority w:val="99"/>
    <w:pPr>
      <w:tabs>
        <w:tab w:val="center" w:pos="4677"/>
        <w:tab w:val="right" w:pos="9355"/>
      </w:tabs>
    </w:pPr>
  </w:style>
  <w:style w:type="paragraph" w:styleId="15">
    <w:name w:val="toc 1"/>
    <w:basedOn w:val="a0"/>
    <w:next w:val="a0"/>
    <w:uiPriority w:val="99"/>
    <w:rPr>
      <w:sz w:val="24"/>
      <w:szCs w:val="24"/>
    </w:rPr>
  </w:style>
  <w:style w:type="paragraph" w:styleId="26">
    <w:name w:val="toc 2"/>
    <w:basedOn w:val="a0"/>
    <w:next w:val="a0"/>
    <w:uiPriority w:val="99"/>
    <w:pPr>
      <w:ind w:left="240"/>
    </w:pPr>
    <w:rPr>
      <w:sz w:val="24"/>
      <w:szCs w:val="24"/>
    </w:rPr>
  </w:style>
  <w:style w:type="paragraph" w:styleId="35">
    <w:name w:val="toc 3"/>
    <w:basedOn w:val="a0"/>
    <w:next w:val="a0"/>
    <w:uiPriority w:val="99"/>
    <w:pPr>
      <w:ind w:left="480"/>
    </w:pPr>
    <w:rPr>
      <w:sz w:val="24"/>
      <w:szCs w:val="24"/>
    </w:rPr>
  </w:style>
  <w:style w:type="paragraph" w:styleId="36">
    <w:name w:val="Body Text Indent 3"/>
    <w:basedOn w:val="a0"/>
    <w:uiPriority w:val="99"/>
    <w:qFormat/>
    <w:pPr>
      <w:ind w:left="360"/>
    </w:pPr>
    <w:rPr>
      <w:b/>
      <w:bCs/>
      <w:sz w:val="28"/>
      <w:szCs w:val="24"/>
      <w:lang w:val="en-US"/>
    </w:rPr>
  </w:style>
  <w:style w:type="paragraph" w:styleId="37">
    <w:name w:val="Body Text 3"/>
    <w:basedOn w:val="a0"/>
    <w:uiPriority w:val="99"/>
    <w:qFormat/>
    <w:pPr>
      <w:jc w:val="both"/>
    </w:pPr>
    <w:rPr>
      <w:sz w:val="28"/>
      <w:szCs w:val="24"/>
      <w:lang w:val="en-US"/>
    </w:rPr>
  </w:style>
  <w:style w:type="paragraph" w:styleId="ae">
    <w:name w:val="Subtitle"/>
    <w:basedOn w:val="a0"/>
    <w:next w:val="aff3"/>
    <w:link w:val="12"/>
    <w:uiPriority w:val="99"/>
    <w:qFormat/>
    <w:pPr>
      <w:jc w:val="center"/>
    </w:pPr>
    <w:rPr>
      <w:b/>
      <w:bCs/>
      <w:sz w:val="24"/>
      <w:szCs w:val="24"/>
      <w:lang w:val="en-US"/>
    </w:rPr>
  </w:style>
  <w:style w:type="paragraph" w:customStyle="1" w:styleId="43">
    <w:name w:val="4"/>
    <w:basedOn w:val="a0"/>
    <w:uiPriority w:val="99"/>
    <w:qFormat/>
    <w:pPr>
      <w:spacing w:before="168" w:after="168"/>
    </w:pPr>
    <w:rPr>
      <w:sz w:val="24"/>
      <w:szCs w:val="24"/>
    </w:rPr>
  </w:style>
  <w:style w:type="paragraph" w:customStyle="1" w:styleId="a">
    <w:name w:val="Перечисление для таблиц"/>
    <w:basedOn w:val="a0"/>
    <w:uiPriority w:val="99"/>
    <w:qFormat/>
    <w:pPr>
      <w:numPr>
        <w:numId w:val="8"/>
      </w:numPr>
      <w:tabs>
        <w:tab w:val="left" w:pos="227"/>
      </w:tabs>
      <w:ind w:left="227" w:hanging="227"/>
      <w:jc w:val="both"/>
    </w:pPr>
    <w:rPr>
      <w:sz w:val="22"/>
      <w:szCs w:val="22"/>
    </w:rPr>
  </w:style>
  <w:style w:type="paragraph" w:customStyle="1" w:styleId="Standard">
    <w:name w:val="Standard"/>
    <w:uiPriority w:val="99"/>
    <w:qFormat/>
    <w:rPr>
      <w:rFonts w:eastAsia="Times New Roman" w:cs="Times New Roman"/>
      <w:lang w:val="ru-RU" w:bidi="ar-SA"/>
    </w:rPr>
  </w:style>
  <w:style w:type="paragraph" w:customStyle="1" w:styleId="TableContents">
    <w:name w:val="Table Contents"/>
    <w:basedOn w:val="a0"/>
    <w:uiPriority w:val="99"/>
    <w:qFormat/>
    <w:pPr>
      <w:widowControl w:val="0"/>
    </w:pPr>
  </w:style>
  <w:style w:type="paragraph" w:customStyle="1" w:styleId="TableHeading">
    <w:name w:val="Table Heading"/>
    <w:basedOn w:val="TableContents"/>
    <w:uiPriority w:val="99"/>
    <w:qFormat/>
    <w:pPr>
      <w:jc w:val="center"/>
    </w:pPr>
    <w:rPr>
      <w:b/>
      <w:bCs/>
    </w:rPr>
  </w:style>
  <w:style w:type="paragraph" w:customStyle="1" w:styleId="FrameContents">
    <w:name w:val="Frame Contents"/>
    <w:basedOn w:val="a0"/>
    <w:uiPriority w:val="99"/>
    <w:qFormat/>
  </w:style>
  <w:style w:type="numbering" w:customStyle="1" w:styleId="WW8Num1">
    <w:name w:val="WW8Num1"/>
    <w:uiPriority w:val="99"/>
    <w:qFormat/>
  </w:style>
  <w:style w:type="numbering" w:customStyle="1" w:styleId="WW8Num2">
    <w:name w:val="WW8Num2"/>
    <w:uiPriority w:val="99"/>
    <w:qFormat/>
  </w:style>
  <w:style w:type="numbering" w:customStyle="1" w:styleId="WW8Num3">
    <w:name w:val="WW8Num3"/>
    <w:uiPriority w:val="99"/>
    <w:qFormat/>
  </w:style>
  <w:style w:type="numbering" w:customStyle="1" w:styleId="WW8Num4">
    <w:name w:val="WW8Num4"/>
    <w:uiPriority w:val="99"/>
    <w:qFormat/>
  </w:style>
  <w:style w:type="numbering" w:customStyle="1" w:styleId="WW8Num5">
    <w:name w:val="WW8Num5"/>
    <w:uiPriority w:val="99"/>
    <w:qFormat/>
  </w:style>
  <w:style w:type="numbering" w:customStyle="1" w:styleId="WW8Num6">
    <w:name w:val="WW8Num6"/>
    <w:uiPriority w:val="99"/>
    <w:qFormat/>
  </w:style>
  <w:style w:type="numbering" w:customStyle="1" w:styleId="WW8Num7">
    <w:name w:val="WW8Num7"/>
    <w:uiPriority w:val="99"/>
    <w:qFormat/>
  </w:style>
  <w:style w:type="numbering" w:customStyle="1" w:styleId="WW8Num8">
    <w:name w:val="WW8Num8"/>
    <w:uiPriority w:val="99"/>
    <w:qFormat/>
  </w:style>
  <w:style w:type="numbering" w:customStyle="1" w:styleId="WW8Num9">
    <w:name w:val="WW8Num9"/>
    <w:uiPriority w:val="99"/>
    <w:qFormat/>
  </w:style>
  <w:style w:type="numbering" w:customStyle="1" w:styleId="WW8Num10">
    <w:name w:val="WW8Num10"/>
    <w:uiPriority w:val="99"/>
    <w:qFormat/>
  </w:style>
  <w:style w:type="numbering" w:customStyle="1" w:styleId="WW8Num11">
    <w:name w:val="WW8Num11"/>
    <w:uiPriority w:val="99"/>
    <w:qFormat/>
  </w:style>
  <w:style w:type="numbering" w:customStyle="1" w:styleId="WW8Num12">
    <w:name w:val="WW8Num12"/>
    <w:uiPriority w:val="99"/>
    <w:qFormat/>
  </w:style>
  <w:style w:type="numbering" w:customStyle="1" w:styleId="WW8Num13">
    <w:name w:val="WW8Num13"/>
    <w:uiPriority w:val="99"/>
    <w:qFormat/>
  </w:style>
  <w:style w:type="numbering" w:customStyle="1" w:styleId="WW8Num14">
    <w:name w:val="WW8Num14"/>
    <w:uiPriority w:val="99"/>
    <w:qFormat/>
  </w:style>
  <w:style w:type="numbering" w:customStyle="1" w:styleId="WW8Num15">
    <w:name w:val="WW8Num15"/>
    <w:uiPriority w:val="99"/>
    <w:qFormat/>
  </w:style>
  <w:style w:type="numbering" w:customStyle="1" w:styleId="WW8Num16">
    <w:name w:val="WW8Num16"/>
    <w:uiPriority w:val="99"/>
    <w:qFormat/>
  </w:style>
  <w:style w:type="numbering" w:customStyle="1" w:styleId="WW8Num17">
    <w:name w:val="WW8Num17"/>
    <w:uiPriority w:val="99"/>
    <w:qFormat/>
  </w:style>
  <w:style w:type="numbering" w:customStyle="1" w:styleId="WW8Num18">
    <w:name w:val="WW8Num18"/>
    <w:uiPriority w:val="99"/>
    <w:qFormat/>
  </w:style>
  <w:style w:type="numbering" w:customStyle="1" w:styleId="WW8Num19">
    <w:name w:val="WW8Num19"/>
    <w:uiPriority w:val="99"/>
    <w:qFormat/>
  </w:style>
  <w:style w:type="numbering" w:customStyle="1" w:styleId="WW8Num20">
    <w:name w:val="WW8Num20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Arial"/>
        <a:ea typeface="Arial"/>
        <a:cs typeface="Arial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7712</Words>
  <Characters>43964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фонде оценочных средств по дисциплине</vt:lpstr>
    </vt:vector>
  </TitlesOfParts>
  <Company/>
  <LinksUpToDate>false</LinksUpToDate>
  <CharactersWithSpaces>51573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фонде оценочных средств по дисциплине</dc:title>
  <dc:creator>дом</dc:creator>
  <cp:lastModifiedBy>ATT06</cp:lastModifiedBy>
  <cp:revision>2</cp:revision>
  <dcterms:created xsi:type="dcterms:W3CDTF">2024-02-05T08:45:00Z</dcterms:created>
  <dcterms:modified xsi:type="dcterms:W3CDTF">2024-02-05T08:45:00Z</dcterms:modified>
</cp:coreProperties>
</file>